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283" w:rsidRPr="00765283" w:rsidRDefault="00765283" w:rsidP="00765283">
      <w:pPr>
        <w:shd w:val="clear" w:color="auto" w:fill="FFFFFF"/>
        <w:spacing w:after="0" w:line="408" w:lineRule="atLeast"/>
        <w:jc w:val="center"/>
        <w:rPr>
          <w:rFonts w:ascii="Arial" w:eastAsia="Times New Roman" w:hAnsi="Arial" w:cs="Arial"/>
          <w:color w:val="1C007F"/>
          <w:sz w:val="24"/>
          <w:szCs w:val="24"/>
          <w:lang w:eastAsia="ru-RU"/>
        </w:rPr>
      </w:pPr>
      <w:r w:rsidRPr="00765283">
        <w:rPr>
          <w:rFonts w:ascii="Mistral" w:eastAsia="Times New Roman" w:hAnsi="Mistral" w:cs="Arial"/>
          <w:color w:val="3117EF"/>
          <w:sz w:val="72"/>
          <w:szCs w:val="72"/>
          <w:lang w:eastAsia="ru-RU"/>
        </w:rPr>
        <w:t>«НОВОГОДНЯЯ СКАЗКА»</w:t>
      </w:r>
    </w:p>
    <w:p w:rsidR="00765283" w:rsidRPr="00765283" w:rsidRDefault="00765283" w:rsidP="00765283">
      <w:pPr>
        <w:shd w:val="clear" w:color="auto" w:fill="FFFFFF"/>
        <w:spacing w:after="0" w:line="408" w:lineRule="atLeast"/>
        <w:rPr>
          <w:rFonts w:ascii="Arial" w:eastAsia="Times New Roman" w:hAnsi="Arial" w:cs="Arial"/>
          <w:color w:val="1C007F"/>
          <w:sz w:val="24"/>
          <w:szCs w:val="24"/>
          <w:lang w:eastAsia="ru-RU"/>
        </w:rPr>
      </w:pPr>
      <w:r w:rsidRPr="00765283">
        <w:rPr>
          <w:rFonts w:ascii="Arial" w:eastAsia="Times New Roman" w:hAnsi="Arial" w:cs="Arial"/>
          <w:color w:val="1C007F"/>
          <w:sz w:val="24"/>
          <w:szCs w:val="24"/>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С одной стороны можно было отнести данную публикацию к разделу лекций </w:t>
      </w:r>
      <w:proofErr w:type="gramStart"/>
      <w:r w:rsidRPr="00765283">
        <w:rPr>
          <w:rFonts w:ascii="Times New Roman" w:eastAsia="Times New Roman" w:hAnsi="Times New Roman" w:cs="Times New Roman"/>
          <w:color w:val="1C007F"/>
          <w:sz w:val="28"/>
          <w:szCs w:val="28"/>
          <w:lang w:eastAsia="ru-RU"/>
        </w:rPr>
        <w:t>по</w:t>
      </w:r>
      <w:proofErr w:type="gramEnd"/>
      <w:r w:rsidRPr="00765283">
        <w:rPr>
          <w:rFonts w:ascii="Times New Roman" w:eastAsia="Times New Roman" w:hAnsi="Times New Roman" w:cs="Times New Roman"/>
          <w:color w:val="1C007F"/>
          <w:sz w:val="28"/>
          <w:szCs w:val="28"/>
          <w:lang w:eastAsia="ru-RU"/>
        </w:rPr>
        <w:t xml:space="preserve"> «</w:t>
      </w:r>
      <w:proofErr w:type="gramStart"/>
      <w:r w:rsidRPr="00765283">
        <w:rPr>
          <w:rFonts w:ascii="Times New Roman" w:eastAsia="Times New Roman" w:hAnsi="Times New Roman" w:cs="Times New Roman"/>
          <w:color w:val="1C007F"/>
          <w:sz w:val="28"/>
          <w:szCs w:val="28"/>
          <w:lang w:eastAsia="ru-RU"/>
        </w:rPr>
        <w:t>Квантовой</w:t>
      </w:r>
      <w:proofErr w:type="gram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психотехнологии</w:t>
      </w:r>
      <w:proofErr w:type="spellEnd"/>
      <w:r w:rsidRPr="00765283">
        <w:rPr>
          <w:rFonts w:ascii="Times New Roman" w:eastAsia="Times New Roman" w:hAnsi="Times New Roman" w:cs="Times New Roman"/>
          <w:color w:val="1C007F"/>
          <w:sz w:val="28"/>
          <w:szCs w:val="28"/>
          <w:lang w:eastAsia="ru-RU"/>
        </w:rPr>
        <w:t xml:space="preserve">» под №26, ибо здесь приводится уникальный материал, который вы без моего участия вряд ли бы сами в научных изданиях обнаружили, тем паче никогда не привели бы его в популярный вид. С другой стороны, этот, с позволения сказать «научно-популярный образ» настолько удивительный получается, что в пору, отнести бы его к продолжению спектаклей в «Театре Альтернативной Медицины». Ну, а само время, когда я пишу эти строки связано и с Новогодними, и с Рождественскими праздниками, так что и эту Сказку со счетов сбрасывать нельзя. Итак, мы начнем говорить о настоящем волшебстве, где появится «шапка-невидимка». Мы увидим, как выглядят «гром и молния», мы познаем силу «магических заклинаний», взмаха и прикосновения «волшебной палочки». У нас будут неопровержимые научные доказательства удивительных превращений, граничащих, наверно, с магией древнейших алхимиков. Ну, а все вместе взятое должно дать нам удивительную и новую технологию, которую я условно назвал «АФД». Посему, данная публикация будет весьма и весьма полезна, как для практикующих </w:t>
      </w:r>
      <w:proofErr w:type="spellStart"/>
      <w:r w:rsidRPr="00765283">
        <w:rPr>
          <w:rFonts w:ascii="Times New Roman" w:eastAsia="Times New Roman" w:hAnsi="Times New Roman" w:cs="Times New Roman"/>
          <w:color w:val="1C007F"/>
          <w:sz w:val="28"/>
          <w:szCs w:val="28"/>
          <w:lang w:eastAsia="ru-RU"/>
        </w:rPr>
        <w:t>инфотерапевтов</w:t>
      </w:r>
      <w:proofErr w:type="spellEnd"/>
      <w:r w:rsidRPr="00765283">
        <w:rPr>
          <w:rFonts w:ascii="Times New Roman" w:eastAsia="Times New Roman" w:hAnsi="Times New Roman" w:cs="Times New Roman"/>
          <w:color w:val="1C007F"/>
          <w:sz w:val="28"/>
          <w:szCs w:val="28"/>
          <w:lang w:eastAsia="ru-RU"/>
        </w:rPr>
        <w:t>, так и для наших пациентов. </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704205" cy="3689985"/>
            <wp:effectExtent l="19050" t="0" r="0" b="0"/>
            <wp:docPr id="1" name="cc-m-imagesubtitle-image-10316208297" descr="https://image.jimcdn.com/app/cms/image/transf/dimension=599x10000:format=jpg/path/s8700de636cf2e67e/image/idcb82c801c39c1bb/version/145222749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08297" descr="https://image.jimcdn.com/app/cms/image/transf/dimension=599x10000:format=jpg/path/s8700de636cf2e67e/image/idcb82c801c39c1bb/version/1452227491/image.jpg"/>
                    <pic:cNvPicPr>
                      <a:picLocks noChangeAspect="1" noChangeArrowheads="1"/>
                    </pic:cNvPicPr>
                  </pic:nvPicPr>
                  <pic:blipFill>
                    <a:blip r:embed="rId4"/>
                    <a:srcRect/>
                    <a:stretch>
                      <a:fillRect/>
                    </a:stretch>
                  </pic:blipFill>
                  <pic:spPr bwMode="auto">
                    <a:xfrm>
                      <a:off x="0" y="0"/>
                      <a:ext cx="5704205" cy="3689985"/>
                    </a:xfrm>
                    <a:prstGeom prst="rect">
                      <a:avLst/>
                    </a:prstGeom>
                    <a:noFill/>
                    <a:ln w="9525">
                      <a:noFill/>
                      <a:miter lim="800000"/>
                      <a:headEnd/>
                      <a:tailEnd/>
                    </a:ln>
                  </pic:spPr>
                </pic:pic>
              </a:graphicData>
            </a:graphic>
          </wp:inline>
        </w:drawing>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В начало можно было положить настоящую историю путешествия по кристаллам времени и возвращения доктора Геннадия </w:t>
      </w:r>
      <w:proofErr w:type="spellStart"/>
      <w:r w:rsidRPr="00765283">
        <w:rPr>
          <w:rFonts w:ascii="Times New Roman" w:eastAsia="Times New Roman" w:hAnsi="Times New Roman" w:cs="Times New Roman"/>
          <w:color w:val="1C007F"/>
          <w:sz w:val="28"/>
          <w:szCs w:val="28"/>
          <w:lang w:eastAsia="ru-RU"/>
        </w:rPr>
        <w:t>Темникова</w:t>
      </w:r>
      <w:proofErr w:type="spellEnd"/>
      <w:r w:rsidRPr="00765283">
        <w:rPr>
          <w:rFonts w:ascii="Times New Roman" w:eastAsia="Times New Roman" w:hAnsi="Times New Roman" w:cs="Times New Roman"/>
          <w:color w:val="1C007F"/>
          <w:sz w:val="28"/>
          <w:szCs w:val="28"/>
          <w:lang w:eastAsia="ru-RU"/>
        </w:rPr>
        <w:t xml:space="preserve"> во второй формат «АФД», когда мне еще не исполнилось шестнадцати лет. А вот мой старший брат Владимир, уже заканчивал тогда Томский медицинский институт (ТМИ), писал кандидатскую диссертацию и включился в довольно серьезные научные исследования. Его сверстники, которым было чуть больше от роду, живы до сих пор и нынче занимают довольно высокий статус в научном сообществе. Хочу в начале повествования рассказать об одном из них, о Василии Яковлевиче Ушакове, который в 1962 г. окончил электроэнергетический факультет Томского политехнического Института (ТПИ).  Он поступил в аспирантуру, и тоже в 1965 году защитил кандидатскую диссертацию на тему </w:t>
      </w:r>
      <w:r w:rsidRPr="00765283">
        <w:rPr>
          <w:rFonts w:ascii="Times New Roman" w:eastAsia="Times New Roman" w:hAnsi="Times New Roman" w:cs="Times New Roman"/>
          <w:i/>
          <w:iCs/>
          <w:color w:val="1C007F"/>
          <w:sz w:val="28"/>
          <w:szCs w:val="28"/>
          <w:lang w:eastAsia="ru-RU"/>
        </w:rPr>
        <w:t>«Оптические и осциллографические исследования импульсного разряда в жидкостях</w:t>
      </w:r>
      <w:r w:rsidRPr="00765283">
        <w:rPr>
          <w:rFonts w:ascii="Times New Roman" w:eastAsia="Times New Roman" w:hAnsi="Times New Roman" w:cs="Times New Roman"/>
          <w:color w:val="1C007F"/>
          <w:sz w:val="28"/>
          <w:szCs w:val="28"/>
          <w:lang w:eastAsia="ru-RU"/>
        </w:rPr>
        <w:t>», а в 1973 г. докторскую диссертацию на тему: </w:t>
      </w:r>
      <w:r w:rsidRPr="00765283">
        <w:rPr>
          <w:rFonts w:ascii="Times New Roman" w:eastAsia="Times New Roman" w:hAnsi="Times New Roman" w:cs="Times New Roman"/>
          <w:i/>
          <w:iCs/>
          <w:color w:val="1C007F"/>
          <w:sz w:val="28"/>
          <w:szCs w:val="28"/>
          <w:lang w:eastAsia="ru-RU"/>
        </w:rPr>
        <w:t>«Импульсный электрический пробой жидкостей».</w:t>
      </w:r>
      <w:r w:rsidRPr="00765283">
        <w:rPr>
          <w:rFonts w:ascii="Times New Roman" w:eastAsia="Times New Roman" w:hAnsi="Times New Roman" w:cs="Times New Roman"/>
          <w:color w:val="1C007F"/>
          <w:sz w:val="28"/>
          <w:szCs w:val="28"/>
          <w:lang w:eastAsia="ru-RU"/>
        </w:rPr>
        <w:t xml:space="preserve"> Василий Яковлевич проходил подготовку под руководством А.А. Воробьева и И.С. </w:t>
      </w:r>
      <w:proofErr w:type="spellStart"/>
      <w:r w:rsidRPr="00765283">
        <w:rPr>
          <w:rFonts w:ascii="Times New Roman" w:eastAsia="Times New Roman" w:hAnsi="Times New Roman" w:cs="Times New Roman"/>
          <w:color w:val="1C007F"/>
          <w:sz w:val="28"/>
          <w:szCs w:val="28"/>
          <w:lang w:eastAsia="ru-RU"/>
        </w:rPr>
        <w:t>Стекольникова</w:t>
      </w:r>
      <w:proofErr w:type="spellEnd"/>
      <w:r w:rsidRPr="00765283">
        <w:rPr>
          <w:rFonts w:ascii="Times New Roman" w:eastAsia="Times New Roman" w:hAnsi="Times New Roman" w:cs="Times New Roman"/>
          <w:color w:val="1C007F"/>
          <w:sz w:val="28"/>
          <w:szCs w:val="28"/>
          <w:lang w:eastAsia="ru-RU"/>
        </w:rPr>
        <w:t xml:space="preserve"> - известных ученых в области «Физики молнии и длинной искры в воздухе». Ну, вот видите с каких давних времен первые «гром да молния» в научных кругах сверкнули? </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957185" cy="3472815"/>
            <wp:effectExtent l="19050" t="0" r="5715" b="0"/>
            <wp:docPr id="2" name="cc-m-imagesubtitle-image-10316209797" descr="https://image.jimcdn.com/app/cms/image/transf/dimension=835x10000:format=jpg/path/s8700de636cf2e67e/image/i488d32389855e591/version/145222753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09797" descr="https://image.jimcdn.com/app/cms/image/transf/dimension=835x10000:format=jpg/path/s8700de636cf2e67e/image/i488d32389855e591/version/1452227532/image.jpg"/>
                    <pic:cNvPicPr>
                      <a:picLocks noChangeAspect="1" noChangeArrowheads="1"/>
                    </pic:cNvPicPr>
                  </pic:nvPicPr>
                  <pic:blipFill>
                    <a:blip r:embed="rId5"/>
                    <a:srcRect/>
                    <a:stretch>
                      <a:fillRect/>
                    </a:stretch>
                  </pic:blipFill>
                  <pic:spPr bwMode="auto">
                    <a:xfrm>
                      <a:off x="0" y="0"/>
                      <a:ext cx="7957185" cy="3472815"/>
                    </a:xfrm>
                    <a:prstGeom prst="rect">
                      <a:avLst/>
                    </a:prstGeom>
                    <a:noFill/>
                    <a:ln w="9525">
                      <a:noFill/>
                      <a:miter lim="800000"/>
                      <a:headEnd/>
                      <a:tailEnd/>
                    </a:ln>
                  </pic:spPr>
                </pic:pic>
              </a:graphicData>
            </a:graphic>
          </wp:inline>
        </w:drawing>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Да-да, это были незабвенные шестидесятые годы прошлого столетия. В то время наша страна почти семимильными шагами переходила к прослушиванию информации с граммофонных пластинок к первым магнитофонам, которые так же являлись непревзойденным чудом бытовой техники. И магнитофонная приставка «</w:t>
      </w:r>
      <w:proofErr w:type="gramStart"/>
      <w:r w:rsidRPr="00765283">
        <w:rPr>
          <w:rFonts w:ascii="Times New Roman" w:eastAsia="Times New Roman" w:hAnsi="Times New Roman" w:cs="Times New Roman"/>
          <w:color w:val="1C007F"/>
          <w:sz w:val="28"/>
          <w:szCs w:val="28"/>
          <w:lang w:eastAsia="ru-RU"/>
        </w:rPr>
        <w:t>НОТА-М</w:t>
      </w:r>
      <w:proofErr w:type="gramEnd"/>
      <w:r w:rsidRPr="00765283">
        <w:rPr>
          <w:rFonts w:ascii="Times New Roman" w:eastAsia="Times New Roman" w:hAnsi="Times New Roman" w:cs="Times New Roman"/>
          <w:color w:val="1C007F"/>
          <w:sz w:val="28"/>
          <w:szCs w:val="28"/>
          <w:lang w:eastAsia="ru-RU"/>
        </w:rPr>
        <w:t xml:space="preserve">» у меня именно тогда появилась! Но кто бы мог знать, что именно </w:t>
      </w:r>
      <w:proofErr w:type="gramStart"/>
      <w:r w:rsidRPr="00765283">
        <w:rPr>
          <w:rFonts w:ascii="Times New Roman" w:eastAsia="Times New Roman" w:hAnsi="Times New Roman" w:cs="Times New Roman"/>
          <w:color w:val="1C007F"/>
          <w:sz w:val="28"/>
          <w:szCs w:val="28"/>
          <w:lang w:eastAsia="ru-RU"/>
        </w:rPr>
        <w:t>в</w:t>
      </w:r>
      <w:proofErr w:type="gramEnd"/>
      <w:r w:rsidRPr="00765283">
        <w:rPr>
          <w:rFonts w:ascii="Times New Roman" w:eastAsia="Times New Roman" w:hAnsi="Times New Roman" w:cs="Times New Roman"/>
          <w:color w:val="1C007F"/>
          <w:sz w:val="28"/>
          <w:szCs w:val="28"/>
          <w:lang w:eastAsia="ru-RU"/>
        </w:rPr>
        <w:t xml:space="preserve"> то время родилась на свет научная расшифровка «Первозданной Вселенской магнитофонной записи»? Она обнаружилась в первичных исследованиях пространственно-временного развития импульсного электрического разряда в вакууме, газе, жидкости и твёрдых телах. И такая запись выполнена впервые на нашей планете именно учёными </w:t>
      </w:r>
      <w:proofErr w:type="spellStart"/>
      <w:r w:rsidRPr="00765283">
        <w:rPr>
          <w:rFonts w:ascii="Times New Roman" w:eastAsia="Times New Roman" w:hAnsi="Times New Roman" w:cs="Times New Roman"/>
          <w:color w:val="1C007F"/>
          <w:sz w:val="28"/>
          <w:szCs w:val="28"/>
          <w:lang w:eastAsia="ru-RU"/>
        </w:rPr>
        <w:t>Томско-сибирской</w:t>
      </w:r>
      <w:proofErr w:type="spellEnd"/>
      <w:r w:rsidRPr="00765283">
        <w:rPr>
          <w:rFonts w:ascii="Times New Roman" w:eastAsia="Times New Roman" w:hAnsi="Times New Roman" w:cs="Times New Roman"/>
          <w:color w:val="1C007F"/>
          <w:sz w:val="28"/>
          <w:szCs w:val="28"/>
          <w:lang w:eastAsia="ru-RU"/>
        </w:rPr>
        <w:t xml:space="preserve"> школы </w:t>
      </w:r>
      <w:proofErr w:type="spellStart"/>
      <w:r w:rsidRPr="00765283">
        <w:rPr>
          <w:rFonts w:ascii="Times New Roman" w:eastAsia="Times New Roman" w:hAnsi="Times New Roman" w:cs="Times New Roman"/>
          <w:color w:val="1C007F"/>
          <w:sz w:val="28"/>
          <w:szCs w:val="28"/>
          <w:lang w:eastAsia="ru-RU"/>
        </w:rPr>
        <w:t>высоковольтников</w:t>
      </w:r>
      <w:proofErr w:type="spellEnd"/>
      <w:r w:rsidRPr="00765283">
        <w:rPr>
          <w:rFonts w:ascii="Times New Roman" w:eastAsia="Times New Roman" w:hAnsi="Times New Roman" w:cs="Times New Roman"/>
          <w:color w:val="1C007F"/>
          <w:sz w:val="28"/>
          <w:szCs w:val="28"/>
          <w:lang w:eastAsia="ru-RU"/>
        </w:rPr>
        <w:t xml:space="preserve">. </w:t>
      </w:r>
      <w:proofErr w:type="gramStart"/>
      <w:r w:rsidRPr="00765283">
        <w:rPr>
          <w:rFonts w:ascii="Times New Roman" w:eastAsia="Times New Roman" w:hAnsi="Times New Roman" w:cs="Times New Roman"/>
          <w:color w:val="1C007F"/>
          <w:sz w:val="28"/>
          <w:szCs w:val="28"/>
          <w:lang w:eastAsia="ru-RU"/>
        </w:rPr>
        <w:t>В этих исследований был установлен ряд уникальных результатов с фотографиями разрядов с высоким на то время разрешением, на которых видны спирали начала вихревых токов на волноводе, оставленного движением </w:t>
      </w:r>
      <w:r w:rsidRPr="00765283">
        <w:rPr>
          <w:rFonts w:ascii="Times New Roman" w:eastAsia="Times New Roman" w:hAnsi="Times New Roman" w:cs="Times New Roman"/>
          <w:b/>
          <w:bCs/>
          <w:i/>
          <w:iCs/>
          <w:color w:val="1C007F"/>
          <w:sz w:val="28"/>
          <w:szCs w:val="28"/>
          <w:lang w:eastAsia="ru-RU"/>
        </w:rPr>
        <w:t>магнитного монополя</w:t>
      </w:r>
      <w:r w:rsidRPr="00765283">
        <w:rPr>
          <w:rFonts w:ascii="Times New Roman" w:eastAsia="Times New Roman" w:hAnsi="Times New Roman" w:cs="Times New Roman"/>
          <w:color w:val="1C007F"/>
          <w:sz w:val="28"/>
          <w:szCs w:val="28"/>
          <w:lang w:eastAsia="ru-RU"/>
        </w:rPr>
        <w:t>.</w:t>
      </w:r>
      <w:proofErr w:type="gramEnd"/>
      <w:r w:rsidRPr="00765283">
        <w:rPr>
          <w:rFonts w:ascii="Times New Roman" w:eastAsia="Times New Roman" w:hAnsi="Times New Roman" w:cs="Times New Roman"/>
          <w:color w:val="1C007F"/>
          <w:sz w:val="28"/>
          <w:szCs w:val="28"/>
          <w:lang w:eastAsia="ru-RU"/>
        </w:rPr>
        <w:t xml:space="preserve"> Данных снимков в своем распоряжении не имею, и этот термин </w:t>
      </w:r>
      <w:r w:rsidRPr="00765283">
        <w:rPr>
          <w:rFonts w:ascii="Times New Roman" w:eastAsia="Times New Roman" w:hAnsi="Times New Roman" w:cs="Times New Roman"/>
          <w:b/>
          <w:bCs/>
          <w:i/>
          <w:iCs/>
          <w:color w:val="1C007F"/>
          <w:sz w:val="28"/>
          <w:szCs w:val="28"/>
          <w:lang w:eastAsia="ru-RU"/>
        </w:rPr>
        <w:t>«монополь»</w:t>
      </w:r>
      <w:r w:rsidRPr="00765283">
        <w:rPr>
          <w:rFonts w:ascii="Times New Roman" w:eastAsia="Times New Roman" w:hAnsi="Times New Roman" w:cs="Times New Roman"/>
          <w:color w:val="1C007F"/>
          <w:sz w:val="28"/>
          <w:szCs w:val="28"/>
          <w:lang w:eastAsia="ru-RU"/>
        </w:rPr>
        <w:t> появился значительно позже, так же как и предложенная структура движения его </w:t>
      </w:r>
      <w:r w:rsidRPr="00765283">
        <w:rPr>
          <w:rFonts w:ascii="Times New Roman" w:eastAsia="Times New Roman" w:hAnsi="Times New Roman" w:cs="Times New Roman"/>
          <w:b/>
          <w:bCs/>
          <w:i/>
          <w:iCs/>
          <w:color w:val="1C007F"/>
          <w:sz w:val="28"/>
          <w:szCs w:val="28"/>
          <w:lang w:eastAsia="ru-RU"/>
        </w:rPr>
        <w:t>волновода-трека</w:t>
      </w:r>
      <w:r w:rsidRPr="00765283">
        <w:rPr>
          <w:rFonts w:ascii="Times New Roman" w:eastAsia="Times New Roman" w:hAnsi="Times New Roman" w:cs="Times New Roman"/>
          <w:color w:val="1C007F"/>
          <w:sz w:val="28"/>
          <w:szCs w:val="28"/>
          <w:lang w:eastAsia="ru-RU"/>
        </w:rPr>
        <w:t>, зафиксированная в том пространстве и времени. </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957185" cy="7249795"/>
            <wp:effectExtent l="19050" t="0" r="5715" b="0"/>
            <wp:docPr id="3" name="cc-m-imagesubtitle-image-10316210197" descr="https://image.jimcdn.com/app/cms/image/transf/dimension=835x10000:format=jpg/path/s8700de636cf2e67e/image/i8036d327a7beae3f/version/145222758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0197" descr="https://image.jimcdn.com/app/cms/image/transf/dimension=835x10000:format=jpg/path/s8700de636cf2e67e/image/i8036d327a7beae3f/version/1452227589/image.jpg"/>
                    <pic:cNvPicPr>
                      <a:picLocks noChangeAspect="1" noChangeArrowheads="1"/>
                    </pic:cNvPicPr>
                  </pic:nvPicPr>
                  <pic:blipFill>
                    <a:blip r:embed="rId6"/>
                    <a:srcRect/>
                    <a:stretch>
                      <a:fillRect/>
                    </a:stretch>
                  </pic:blipFill>
                  <pic:spPr bwMode="auto">
                    <a:xfrm>
                      <a:off x="0" y="0"/>
                      <a:ext cx="7957185" cy="7249795"/>
                    </a:xfrm>
                    <a:prstGeom prst="rect">
                      <a:avLst/>
                    </a:prstGeom>
                    <a:noFill/>
                    <a:ln w="9525">
                      <a:noFill/>
                      <a:miter lim="800000"/>
                      <a:headEnd/>
                      <a:tailEnd/>
                    </a:ln>
                  </pic:spPr>
                </pic:pic>
              </a:graphicData>
            </a:graphic>
          </wp:inline>
        </w:drawing>
      </w:r>
    </w:p>
    <w:p w:rsidR="00765283" w:rsidRPr="00765283" w:rsidRDefault="00765283" w:rsidP="00765283">
      <w:pPr>
        <w:shd w:val="clear" w:color="auto" w:fill="FFFFFF"/>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Ибо даже его первооткрыватели, сибирские научные светила  Ушаков В. Я. и Воробьёв А. А., не ведали, что творили. Но вместе с ними на научном горизонте взошла еще одна молодая звезда. И фамилия у Геннадия Андреевича, самая необыкновенная – Месяц.</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1545590" cy="2286000"/>
            <wp:effectExtent l="19050" t="0" r="0" b="0"/>
            <wp:docPr id="4" name="cc-m-imagesubtitle-image-10316210797" descr="https://image.jimcdn.com/app/cms/image/transf/none/path/s8700de636cf2e67e/image/ife8c759e68ab1564/version/145222765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0797" descr="https://image.jimcdn.com/app/cms/image/transf/none/path/s8700de636cf2e67e/image/ife8c759e68ab1564/version/1452227653/image.jpg"/>
                    <pic:cNvPicPr>
                      <a:picLocks noChangeAspect="1" noChangeArrowheads="1"/>
                    </pic:cNvPicPr>
                  </pic:nvPicPr>
                  <pic:blipFill>
                    <a:blip r:embed="rId7"/>
                    <a:srcRect/>
                    <a:stretch>
                      <a:fillRect/>
                    </a:stretch>
                  </pic:blipFill>
                  <pic:spPr bwMode="auto">
                    <a:xfrm>
                      <a:off x="0" y="0"/>
                      <a:ext cx="1545590" cy="2286000"/>
                    </a:xfrm>
                    <a:prstGeom prst="rect">
                      <a:avLst/>
                    </a:prstGeom>
                    <a:noFill/>
                    <a:ln w="9525">
                      <a:noFill/>
                      <a:miter lim="800000"/>
                      <a:headEnd/>
                      <a:tailEnd/>
                    </a:ln>
                  </pic:spPr>
                </pic:pic>
              </a:graphicData>
            </a:graphic>
          </wp:inline>
        </w:drawing>
      </w:r>
    </w:p>
    <w:p w:rsidR="00765283" w:rsidRPr="00765283" w:rsidRDefault="00765283" w:rsidP="00765283">
      <w:pPr>
        <w:shd w:val="clear" w:color="auto" w:fill="FFFFFF"/>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Я просто обязан сослаться на текст доклада, теперь уже академика РАН, директора Физического института им. П.Н. Лебедева РАН (ФИАН) Геннадия Андреевича Месяца на тему </w:t>
      </w:r>
      <w:r w:rsidRPr="00765283">
        <w:rPr>
          <w:rFonts w:ascii="Times New Roman" w:eastAsia="Times New Roman" w:hAnsi="Times New Roman" w:cs="Times New Roman"/>
          <w:b/>
          <w:bCs/>
          <w:i/>
          <w:iCs/>
          <w:color w:val="1C007F"/>
          <w:sz w:val="28"/>
          <w:szCs w:val="28"/>
          <w:lang w:eastAsia="ru-RU"/>
        </w:rPr>
        <w:t>«</w:t>
      </w:r>
      <w:r w:rsidRPr="00765283">
        <w:rPr>
          <w:rFonts w:ascii="Times New Roman" w:eastAsia="Times New Roman" w:hAnsi="Times New Roman" w:cs="Times New Roman"/>
          <w:i/>
          <w:iCs/>
          <w:color w:val="1C007F"/>
          <w:sz w:val="28"/>
          <w:szCs w:val="28"/>
          <w:lang w:eastAsia="ru-RU"/>
        </w:rPr>
        <w:t>Взрывная электронная эмиссия: </w:t>
      </w:r>
      <w:r w:rsidRPr="00765283">
        <w:rPr>
          <w:rFonts w:ascii="Times New Roman" w:eastAsia="Times New Roman" w:hAnsi="Times New Roman" w:cs="Times New Roman"/>
          <w:b/>
          <w:bCs/>
          <w:i/>
          <w:iCs/>
          <w:color w:val="1C007F"/>
          <w:sz w:val="28"/>
          <w:szCs w:val="28"/>
          <w:lang w:eastAsia="ru-RU"/>
        </w:rPr>
        <w:t>Порционная концепция</w:t>
      </w:r>
      <w:r w:rsidRPr="00765283">
        <w:rPr>
          <w:rFonts w:ascii="Times New Roman" w:eastAsia="Times New Roman" w:hAnsi="Times New Roman" w:cs="Times New Roman"/>
          <w:i/>
          <w:iCs/>
          <w:color w:val="1C007F"/>
          <w:sz w:val="28"/>
          <w:szCs w:val="28"/>
          <w:lang w:eastAsia="ru-RU"/>
        </w:rPr>
        <w:t> электрической дуги</w:t>
      </w:r>
      <w:r w:rsidRPr="00765283">
        <w:rPr>
          <w:rFonts w:ascii="Times New Roman" w:eastAsia="Times New Roman" w:hAnsi="Times New Roman" w:cs="Times New Roman"/>
          <w:b/>
          <w:bCs/>
          <w:i/>
          <w:iCs/>
          <w:color w:val="1C007F"/>
          <w:sz w:val="28"/>
          <w:szCs w:val="28"/>
          <w:lang w:eastAsia="ru-RU"/>
        </w:rPr>
        <w:t>»</w:t>
      </w:r>
      <w:r w:rsidRPr="00765283">
        <w:rPr>
          <w:rFonts w:ascii="Times New Roman" w:eastAsia="Times New Roman" w:hAnsi="Times New Roman" w:cs="Times New Roman"/>
          <w:color w:val="1C007F"/>
          <w:sz w:val="28"/>
          <w:szCs w:val="28"/>
          <w:lang w:eastAsia="ru-RU"/>
        </w:rPr>
        <w:t>, с которым он выступил на Президиуме РАН совсем недавно, а именно 15 октября 2013 года.</w:t>
      </w:r>
    </w:p>
    <w:p w:rsidR="00765283" w:rsidRPr="00765283" w:rsidRDefault="00765283" w:rsidP="00765283">
      <w:pPr>
        <w:shd w:val="clear" w:color="auto" w:fill="FFFFFF"/>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Кроме того, новые снимки, которые Месяц продемонстрировал во время доклада, проливающие свет истины на природу этих частиц, у меня имеются.</w:t>
      </w:r>
    </w:p>
    <w:p w:rsidR="00765283" w:rsidRPr="00765283" w:rsidRDefault="00765283" w:rsidP="00765283">
      <w:pPr>
        <w:shd w:val="clear" w:color="auto" w:fill="FFFFFF"/>
        <w:spacing w:after="0" w:line="408" w:lineRule="atLeast"/>
        <w:rPr>
          <w:rFonts w:ascii="Arial" w:eastAsia="Times New Roman" w:hAnsi="Arial" w:cs="Arial"/>
          <w:color w:val="1C007F"/>
          <w:sz w:val="24"/>
          <w:szCs w:val="24"/>
          <w:lang w:eastAsia="ru-RU"/>
        </w:rPr>
      </w:pPr>
      <w:r w:rsidRPr="00765283">
        <w:rPr>
          <w:rFonts w:ascii="Arial" w:eastAsia="Times New Roman" w:hAnsi="Arial" w:cs="Arial"/>
          <w:color w:val="1C007F"/>
          <w:sz w:val="24"/>
          <w:szCs w:val="24"/>
          <w:lang w:eastAsia="ru-RU"/>
        </w:rPr>
        <w:t> </w:t>
      </w:r>
    </w:p>
    <w:p w:rsidR="00765283" w:rsidRPr="00765283" w:rsidRDefault="00765283" w:rsidP="00765283">
      <w:pPr>
        <w:shd w:val="clear" w:color="auto" w:fill="FFFFFF"/>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Но сначала покажу вам вот это…. Посмотрите и сделайте сравнение:</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957185" cy="3080385"/>
            <wp:effectExtent l="19050" t="0" r="5715" b="0"/>
            <wp:docPr id="5" name="cc-m-imagesubtitle-image-10316211297" descr="https://image.jimcdn.com/app/cms/image/transf/dimension=835x10000:format=jpg/path/s8700de636cf2e67e/image/i11fe43ea89a8ffd6/version/145222770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1297" descr="https://image.jimcdn.com/app/cms/image/transf/dimension=835x10000:format=jpg/path/s8700de636cf2e67e/image/i11fe43ea89a8ffd6/version/1452227702/image.jpg"/>
                    <pic:cNvPicPr>
                      <a:picLocks noChangeAspect="1" noChangeArrowheads="1"/>
                    </pic:cNvPicPr>
                  </pic:nvPicPr>
                  <pic:blipFill>
                    <a:blip r:embed="rId8"/>
                    <a:srcRect/>
                    <a:stretch>
                      <a:fillRect/>
                    </a:stretch>
                  </pic:blipFill>
                  <pic:spPr bwMode="auto">
                    <a:xfrm>
                      <a:off x="0" y="0"/>
                      <a:ext cx="7957185" cy="3080385"/>
                    </a:xfrm>
                    <a:prstGeom prst="rect">
                      <a:avLst/>
                    </a:prstGeom>
                    <a:noFill/>
                    <a:ln w="9525">
                      <a:noFill/>
                      <a:miter lim="800000"/>
                      <a:headEnd/>
                      <a:tailEnd/>
                    </a:ln>
                  </pic:spPr>
                </pic:pic>
              </a:graphicData>
            </a:graphic>
          </wp:inline>
        </w:drawing>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Фотографии удивительно схожи, не правда ли? Несмотря на то, что одна цветная, а вторая черно-белая. Справа мы видим </w:t>
      </w:r>
      <w:proofErr w:type="spellStart"/>
      <w:r w:rsidRPr="00765283">
        <w:rPr>
          <w:rFonts w:ascii="Times New Roman" w:eastAsia="Times New Roman" w:hAnsi="Times New Roman" w:cs="Times New Roman"/>
          <w:color w:val="1C007F"/>
          <w:sz w:val="28"/>
          <w:szCs w:val="28"/>
          <w:lang w:eastAsia="ru-RU"/>
        </w:rPr>
        <w:t>микронеоднородности</w:t>
      </w:r>
      <w:proofErr w:type="spellEnd"/>
      <w:r w:rsidRPr="00765283">
        <w:rPr>
          <w:rFonts w:ascii="Times New Roman" w:eastAsia="Times New Roman" w:hAnsi="Times New Roman" w:cs="Times New Roman"/>
          <w:color w:val="1C007F"/>
          <w:sz w:val="28"/>
          <w:szCs w:val="28"/>
          <w:lang w:eastAsia="ru-RU"/>
        </w:rPr>
        <w:t xml:space="preserve"> на поверхности электродов, полученные Геннадием Андреевичем в ходе искровых экспериментов. А вот что такое ЛАНТЕРН? К физике твердого тела он никак не относится. Ибо перед нами реконструкция… клеточного строения светлячка. Посмотрите на опутывающие его фотонные клетки, которые расположены в брюшке, в специальном органе свечения — ЛАНТЕРНЕ. Вот что это такое! И…, задержите на мгновение свое дыхание. Зачем? До взмаха волшебной палочки еще далеко, но для того, чтобы у светлячка появилось свечение, он тоже задерживает свое дыхание. Итак, благодаря этой «Новогодней сказке» мы </w:t>
      </w:r>
      <w:proofErr w:type="spellStart"/>
      <w:r w:rsidRPr="00765283">
        <w:rPr>
          <w:rFonts w:ascii="Times New Roman" w:eastAsia="Times New Roman" w:hAnsi="Times New Roman" w:cs="Times New Roman"/>
          <w:color w:val="1C007F"/>
          <w:sz w:val="28"/>
          <w:szCs w:val="28"/>
          <w:lang w:eastAsia="ru-RU"/>
        </w:rPr>
        <w:t>поприсутствуем</w:t>
      </w:r>
      <w:proofErr w:type="spellEnd"/>
      <w:r w:rsidRPr="00765283">
        <w:rPr>
          <w:rFonts w:ascii="Times New Roman" w:eastAsia="Times New Roman" w:hAnsi="Times New Roman" w:cs="Times New Roman"/>
          <w:color w:val="1C007F"/>
          <w:sz w:val="28"/>
          <w:szCs w:val="28"/>
          <w:lang w:eastAsia="ru-RU"/>
        </w:rPr>
        <w:t xml:space="preserve"> на научной конференции, услышим удивительные вещи и увидим уникальные фотографии. Пожалуйста, внимание на экран!</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715000" cy="4288790"/>
            <wp:effectExtent l="19050" t="0" r="0" b="0"/>
            <wp:docPr id="6" name="cc-m-imagesubtitle-image-10316211897" descr="https://image.jimcdn.com/app/cms/image/transf/none/path/s8700de636cf2e67e/image/idcde5dc9eae44db7/version/145222775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1897" descr="https://image.jimcdn.com/app/cms/image/transf/none/path/s8700de636cf2e67e/image/idcde5dc9eae44db7/version/1452227751/image.jpg"/>
                    <pic:cNvPicPr>
                      <a:picLocks noChangeAspect="1" noChangeArrowheads="1"/>
                    </pic:cNvPicPr>
                  </pic:nvPicPr>
                  <pic:blipFill>
                    <a:blip r:embed="rId9"/>
                    <a:srcRect/>
                    <a:stretch>
                      <a:fillRect/>
                    </a:stretch>
                  </pic:blipFill>
                  <pic:spPr bwMode="auto">
                    <a:xfrm>
                      <a:off x="0" y="0"/>
                      <a:ext cx="5715000" cy="4288790"/>
                    </a:xfrm>
                    <a:prstGeom prst="rect">
                      <a:avLst/>
                    </a:prstGeom>
                    <a:noFill/>
                    <a:ln w="9525">
                      <a:noFill/>
                      <a:miter lim="800000"/>
                      <a:headEnd/>
                      <a:tailEnd/>
                    </a:ln>
                  </pic:spPr>
                </pic:pic>
              </a:graphicData>
            </a:graphic>
          </wp:inline>
        </w:drawing>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r w:rsidRPr="00765283">
        <w:rPr>
          <w:rFonts w:ascii="Times New Roman" w:eastAsia="Times New Roman" w:hAnsi="Times New Roman" w:cs="Times New Roman"/>
          <w:i/>
          <w:iCs/>
          <w:color w:val="1C007F"/>
          <w:sz w:val="28"/>
          <w:szCs w:val="28"/>
          <w:shd w:val="clear" w:color="auto" w:fill="F2F2F2"/>
          <w:lang w:eastAsia="ru-RU"/>
        </w:rPr>
        <w:t>«Ток взрывной эмиссии течет в виде </w:t>
      </w:r>
      <w:r w:rsidRPr="00765283">
        <w:rPr>
          <w:rFonts w:ascii="Times New Roman" w:eastAsia="Times New Roman" w:hAnsi="Times New Roman" w:cs="Times New Roman"/>
          <w:b/>
          <w:bCs/>
          <w:i/>
          <w:iCs/>
          <w:color w:val="1C007F"/>
          <w:sz w:val="28"/>
          <w:szCs w:val="28"/>
          <w:shd w:val="clear" w:color="auto" w:fill="F2F2F2"/>
          <w:lang w:eastAsia="ru-RU"/>
        </w:rPr>
        <w:t xml:space="preserve">порций – </w:t>
      </w:r>
      <w:proofErr w:type="spellStart"/>
      <w:r w:rsidRPr="00765283">
        <w:rPr>
          <w:rFonts w:ascii="Times New Roman" w:eastAsia="Times New Roman" w:hAnsi="Times New Roman" w:cs="Times New Roman"/>
          <w:b/>
          <w:bCs/>
          <w:i/>
          <w:iCs/>
          <w:color w:val="1C007F"/>
          <w:sz w:val="28"/>
          <w:szCs w:val="28"/>
          <w:shd w:val="clear" w:color="auto" w:fill="F2F2F2"/>
          <w:lang w:eastAsia="ru-RU"/>
        </w:rPr>
        <w:t>эктонов</w:t>
      </w:r>
      <w:proofErr w:type="spellEnd"/>
      <w:r w:rsidRPr="00765283">
        <w:rPr>
          <w:rFonts w:ascii="Times New Roman" w:eastAsia="Times New Roman" w:hAnsi="Times New Roman" w:cs="Times New Roman"/>
          <w:i/>
          <w:iCs/>
          <w:color w:val="1C007F"/>
          <w:sz w:val="28"/>
          <w:szCs w:val="28"/>
          <w:shd w:val="clear" w:color="auto" w:fill="F2F2F2"/>
          <w:lang w:eastAsia="ru-RU"/>
        </w:rPr>
        <w:t>,</w:t>
      </w:r>
      <w:r w:rsidRPr="00765283">
        <w:rPr>
          <w:rFonts w:ascii="Times New Roman" w:eastAsia="Times New Roman" w:hAnsi="Times New Roman" w:cs="Times New Roman"/>
          <w:color w:val="1C007F"/>
          <w:sz w:val="28"/>
          <w:szCs w:val="28"/>
          <w:lang w:eastAsia="ru-RU"/>
        </w:rPr>
        <w:t> - рассказывает Геннадий Андреевич. </w:t>
      </w:r>
      <w:r w:rsidRPr="00765283">
        <w:rPr>
          <w:rFonts w:ascii="Times New Roman" w:eastAsia="Times New Roman" w:hAnsi="Times New Roman" w:cs="Times New Roman"/>
          <w:i/>
          <w:iCs/>
          <w:color w:val="1C007F"/>
          <w:sz w:val="28"/>
          <w:szCs w:val="28"/>
          <w:shd w:val="clear" w:color="auto" w:fill="F2F2F2"/>
          <w:lang w:eastAsia="ru-RU"/>
        </w:rPr>
        <w:t>- На снимках видно, что электронный ток течет отдельными порциями. Этот факт натолкнул нас на мысль, что реально рост тока в искре носит циклический характер и что именно такая же цикличность может быть в электрической дуге. Здесь видны кратеры от взрывов на катоде, струи металла и капли. Это кратеры, возникающие на плоском катоде при различных длительностях взаимодействующего импульса напряжения».</w:t>
      </w:r>
      <w:r w:rsidRPr="00765283">
        <w:rPr>
          <w:rFonts w:ascii="Times New Roman" w:eastAsia="Times New Roman" w:hAnsi="Times New Roman" w:cs="Times New Roman"/>
          <w:color w:val="1C007F"/>
          <w:sz w:val="28"/>
          <w:szCs w:val="28"/>
          <w:lang w:eastAsia="ru-RU"/>
        </w:rPr>
        <w:t xml:space="preserve">   В данной области исследования на самом деле имеется 5 патентов США №№ 5 018 180 – 5 148 461 за 1991-92 годы и соответствующие статьи и монографии от 1987 года. О зарядовых кластерах К. Р. </w:t>
      </w:r>
      <w:proofErr w:type="spellStart"/>
      <w:r w:rsidRPr="00765283">
        <w:rPr>
          <w:rFonts w:ascii="Times New Roman" w:eastAsia="Times New Roman" w:hAnsi="Times New Roman" w:cs="Times New Roman"/>
          <w:color w:val="1C007F"/>
          <w:sz w:val="28"/>
          <w:szCs w:val="28"/>
          <w:lang w:eastAsia="ru-RU"/>
        </w:rPr>
        <w:t>Шоулдерса</w:t>
      </w:r>
      <w:proofErr w:type="spell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Уруцкоева</w:t>
      </w:r>
      <w:proofErr w:type="spellEnd"/>
      <w:r w:rsidRPr="00765283">
        <w:rPr>
          <w:rFonts w:ascii="Times New Roman" w:eastAsia="Times New Roman" w:hAnsi="Times New Roman" w:cs="Times New Roman"/>
          <w:color w:val="1C007F"/>
          <w:sz w:val="28"/>
          <w:szCs w:val="28"/>
          <w:lang w:eastAsia="ru-RU"/>
        </w:rPr>
        <w:t xml:space="preserve"> Л. И. и других ученых в 2000–2007 г.г. опубликована информация в журнале «Прикладная физика», ФИАН, «Курчатовский институт». Неоднократные попытки исследования очень загадочного диапазона частот фронтов </w:t>
      </w:r>
      <w:proofErr w:type="spellStart"/>
      <w:r w:rsidRPr="00765283">
        <w:rPr>
          <w:rFonts w:ascii="Times New Roman" w:eastAsia="Times New Roman" w:hAnsi="Times New Roman" w:cs="Times New Roman"/>
          <w:color w:val="1C007F"/>
          <w:sz w:val="28"/>
          <w:szCs w:val="28"/>
          <w:lang w:eastAsia="ru-RU"/>
        </w:rPr>
        <w:t>высоковольных</w:t>
      </w:r>
      <w:proofErr w:type="spellEnd"/>
      <w:r w:rsidRPr="00765283">
        <w:rPr>
          <w:rFonts w:ascii="Times New Roman" w:eastAsia="Times New Roman" w:hAnsi="Times New Roman" w:cs="Times New Roman"/>
          <w:color w:val="1C007F"/>
          <w:sz w:val="28"/>
          <w:szCs w:val="28"/>
          <w:lang w:eastAsia="ru-RU"/>
        </w:rPr>
        <w:t xml:space="preserve"> импульсов 109 – 1012 </w:t>
      </w:r>
      <w:proofErr w:type="spellStart"/>
      <w:r w:rsidRPr="00765283">
        <w:rPr>
          <w:rFonts w:ascii="Times New Roman" w:eastAsia="Times New Roman" w:hAnsi="Times New Roman" w:cs="Times New Roman"/>
          <w:color w:val="1C007F"/>
          <w:sz w:val="28"/>
          <w:szCs w:val="28"/>
          <w:lang w:eastAsia="ru-RU"/>
        </w:rPr>
        <w:t>гц</w:t>
      </w:r>
      <w:proofErr w:type="spellEnd"/>
      <w:r w:rsidRPr="00765283">
        <w:rPr>
          <w:rFonts w:ascii="Times New Roman" w:eastAsia="Times New Roman" w:hAnsi="Times New Roman" w:cs="Times New Roman"/>
          <w:color w:val="1C007F"/>
          <w:sz w:val="28"/>
          <w:szCs w:val="28"/>
          <w:lang w:eastAsia="ru-RU"/>
        </w:rPr>
        <w:t>, </w:t>
      </w:r>
      <w:r w:rsidRPr="00765283">
        <w:rPr>
          <w:rFonts w:ascii="Times New Roman" w:eastAsia="Times New Roman" w:hAnsi="Times New Roman" w:cs="Times New Roman"/>
          <w:b/>
          <w:bCs/>
          <w:i/>
          <w:iCs/>
          <w:color w:val="1C007F"/>
          <w:sz w:val="28"/>
          <w:szCs w:val="28"/>
          <w:lang w:eastAsia="ru-RU"/>
        </w:rPr>
        <w:t>порождающих в</w:t>
      </w:r>
      <w:r w:rsidRPr="00765283">
        <w:rPr>
          <w:rFonts w:ascii="Times New Roman" w:eastAsia="Times New Roman" w:hAnsi="Times New Roman" w:cs="Times New Roman"/>
          <w:color w:val="1C007F"/>
          <w:sz w:val="28"/>
          <w:szCs w:val="28"/>
          <w:lang w:eastAsia="ru-RU"/>
        </w:rPr>
        <w:t> </w:t>
      </w:r>
      <w:r w:rsidRPr="00765283">
        <w:rPr>
          <w:rFonts w:ascii="Times New Roman" w:eastAsia="Times New Roman" w:hAnsi="Times New Roman" w:cs="Times New Roman"/>
          <w:b/>
          <w:bCs/>
          <w:i/>
          <w:iCs/>
          <w:color w:val="1C007F"/>
          <w:sz w:val="28"/>
          <w:szCs w:val="28"/>
          <w:lang w:eastAsia="ru-RU"/>
        </w:rPr>
        <w:t xml:space="preserve">электрических разрядах </w:t>
      </w:r>
      <w:proofErr w:type="spellStart"/>
      <w:r w:rsidRPr="00765283">
        <w:rPr>
          <w:rFonts w:ascii="Times New Roman" w:eastAsia="Times New Roman" w:hAnsi="Times New Roman" w:cs="Times New Roman"/>
          <w:b/>
          <w:bCs/>
          <w:i/>
          <w:iCs/>
          <w:color w:val="1C007F"/>
          <w:sz w:val="28"/>
          <w:szCs w:val="28"/>
          <w:lang w:eastAsia="ru-RU"/>
        </w:rPr>
        <w:t>эктоны</w:t>
      </w:r>
      <w:proofErr w:type="spellEnd"/>
      <w:r w:rsidRPr="00765283">
        <w:rPr>
          <w:rFonts w:ascii="Times New Roman" w:eastAsia="Times New Roman" w:hAnsi="Times New Roman" w:cs="Times New Roman"/>
          <w:b/>
          <w:bCs/>
          <w:i/>
          <w:iCs/>
          <w:color w:val="1C007F"/>
          <w:sz w:val="28"/>
          <w:szCs w:val="28"/>
          <w:lang w:eastAsia="ru-RU"/>
        </w:rPr>
        <w:t xml:space="preserve"> или зарядовые кластеры</w:t>
      </w:r>
      <w:r w:rsidRPr="00765283">
        <w:rPr>
          <w:rFonts w:ascii="Times New Roman" w:eastAsia="Times New Roman" w:hAnsi="Times New Roman" w:cs="Times New Roman"/>
          <w:color w:val="1C007F"/>
          <w:sz w:val="28"/>
          <w:szCs w:val="28"/>
          <w:lang w:eastAsia="ru-RU"/>
        </w:rPr>
        <w:t xml:space="preserve"> приводили наших авторов Г. А. Месяца и К. Р. </w:t>
      </w:r>
      <w:proofErr w:type="spellStart"/>
      <w:r w:rsidRPr="00765283">
        <w:rPr>
          <w:rFonts w:ascii="Times New Roman" w:eastAsia="Times New Roman" w:hAnsi="Times New Roman" w:cs="Times New Roman"/>
          <w:color w:val="1C007F"/>
          <w:sz w:val="28"/>
          <w:szCs w:val="28"/>
          <w:lang w:eastAsia="ru-RU"/>
        </w:rPr>
        <w:t>Шоулдерса</w:t>
      </w:r>
      <w:proofErr w:type="spellEnd"/>
      <w:r w:rsidRPr="00765283">
        <w:rPr>
          <w:rFonts w:ascii="Times New Roman" w:eastAsia="Times New Roman" w:hAnsi="Times New Roman" w:cs="Times New Roman"/>
          <w:color w:val="1C007F"/>
          <w:sz w:val="28"/>
          <w:szCs w:val="28"/>
          <w:lang w:eastAsia="ru-RU"/>
        </w:rPr>
        <w:t xml:space="preserve"> к созданию даже новых технических отраслей – разработке мощных специальных </w:t>
      </w:r>
      <w:proofErr w:type="spellStart"/>
      <w:r w:rsidRPr="00765283">
        <w:rPr>
          <w:rFonts w:ascii="Times New Roman" w:eastAsia="Times New Roman" w:hAnsi="Times New Roman" w:cs="Times New Roman"/>
          <w:color w:val="1C007F"/>
          <w:sz w:val="28"/>
          <w:szCs w:val="28"/>
          <w:lang w:eastAsia="ru-RU"/>
        </w:rPr>
        <w:t>СВЧ-генераторов</w:t>
      </w:r>
      <w:proofErr w:type="spellEnd"/>
      <w:r w:rsidRPr="00765283">
        <w:rPr>
          <w:rFonts w:ascii="Times New Roman" w:eastAsia="Times New Roman" w:hAnsi="Times New Roman" w:cs="Times New Roman"/>
          <w:color w:val="1C007F"/>
          <w:sz w:val="28"/>
          <w:szCs w:val="28"/>
          <w:lang w:eastAsia="ru-RU"/>
        </w:rPr>
        <w:t>.</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715000" cy="4288790"/>
            <wp:effectExtent l="19050" t="0" r="0" b="0"/>
            <wp:docPr id="7" name="cc-m-imagesubtitle-image-10316212197" descr="https://image.jimcdn.com/app/cms/image/transf/none/path/s8700de636cf2e67e/image/ic7f96354aab7b661/version/145222781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2197" descr="https://image.jimcdn.com/app/cms/image/transf/none/path/s8700de636cf2e67e/image/ic7f96354aab7b661/version/1452227811/image.jpg"/>
                    <pic:cNvPicPr>
                      <a:picLocks noChangeAspect="1" noChangeArrowheads="1"/>
                    </pic:cNvPicPr>
                  </pic:nvPicPr>
                  <pic:blipFill>
                    <a:blip r:embed="rId10"/>
                    <a:srcRect/>
                    <a:stretch>
                      <a:fillRect/>
                    </a:stretch>
                  </pic:blipFill>
                  <pic:spPr bwMode="auto">
                    <a:xfrm>
                      <a:off x="0" y="0"/>
                      <a:ext cx="5715000" cy="4288790"/>
                    </a:xfrm>
                    <a:prstGeom prst="rect">
                      <a:avLst/>
                    </a:prstGeom>
                    <a:noFill/>
                    <a:ln w="9525">
                      <a:noFill/>
                      <a:miter lim="800000"/>
                      <a:headEnd/>
                      <a:tailEnd/>
                    </a:ln>
                  </pic:spPr>
                </pic:pic>
              </a:graphicData>
            </a:graphic>
          </wp:inline>
        </w:drawing>
      </w:r>
    </w:p>
    <w:p w:rsidR="00765283" w:rsidRPr="00765283" w:rsidRDefault="00765283" w:rsidP="00765283">
      <w:pPr>
        <w:shd w:val="clear" w:color="auto" w:fill="F2F2F2"/>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i/>
          <w:iCs/>
          <w:color w:val="1C007F"/>
          <w:sz w:val="28"/>
          <w:szCs w:val="28"/>
          <w:lang w:eastAsia="ru-RU"/>
        </w:rPr>
        <w:t>   «Мы видим типичный кратер, полученный при длительности импульса тока 10 нс, микронный размер и струю металла, которая застыла. А это капля, которая от нее оторвалась. То есть, зафиксирован цикл, где четко показано, что это серия взрывов, формирующая струи жидкого металла, от которых летят «брызги». Мы стали внимательно выяснять, что происходит на катоде. На катоде происходит обычный взрыв, примерно такой, как мы видим на поверхности Земли, Луны или Марса из-за падения на них метеоритов. Но все это микронные размеры.</w:t>
      </w:r>
      <w:r w:rsidRPr="00765283">
        <w:rPr>
          <w:rFonts w:ascii="Arial" w:eastAsia="Times New Roman" w:hAnsi="Arial" w:cs="Arial"/>
          <w:color w:val="1C007F"/>
          <w:sz w:val="24"/>
          <w:szCs w:val="24"/>
          <w:lang w:eastAsia="ru-RU"/>
        </w:rPr>
        <w:t> </w:t>
      </w:r>
      <w:proofErr w:type="gramStart"/>
      <w:r w:rsidRPr="00765283">
        <w:rPr>
          <w:rFonts w:ascii="Times New Roman" w:eastAsia="Times New Roman" w:hAnsi="Times New Roman" w:cs="Times New Roman"/>
          <w:i/>
          <w:iCs/>
          <w:color w:val="1C007F"/>
          <w:sz w:val="28"/>
          <w:szCs w:val="28"/>
          <w:lang w:eastAsia="ru-RU"/>
        </w:rPr>
        <w:t>Это навело на нас на мысль о том, что электрическая дуга и все непонятные явления, которые, на первый взгляд, противоречат современной физике, можно объяснить, если считать, что </w:t>
      </w:r>
      <w:r w:rsidRPr="00765283">
        <w:rPr>
          <w:rFonts w:ascii="Times New Roman" w:eastAsia="Times New Roman" w:hAnsi="Times New Roman" w:cs="Times New Roman"/>
          <w:b/>
          <w:bCs/>
          <w:i/>
          <w:iCs/>
          <w:color w:val="1C007F"/>
          <w:sz w:val="28"/>
          <w:szCs w:val="28"/>
          <w:lang w:eastAsia="ru-RU"/>
        </w:rPr>
        <w:t>в электрической дуге происходят постоянные взрывы,</w:t>
      </w:r>
      <w:r w:rsidRPr="00765283">
        <w:rPr>
          <w:rFonts w:ascii="Times New Roman" w:eastAsia="Times New Roman" w:hAnsi="Times New Roman" w:cs="Times New Roman"/>
          <w:i/>
          <w:iCs/>
          <w:color w:val="1C007F"/>
          <w:sz w:val="28"/>
          <w:szCs w:val="28"/>
          <w:lang w:eastAsia="ru-RU"/>
        </w:rPr>
        <w:t> погасание этих взрывов, а дальше предыдущий взрыв оказывает такое влияние на рядом стоящие струи металла, что они взрываются тоже.</w:t>
      </w:r>
      <w:proofErr w:type="gramEnd"/>
      <w:r w:rsidRPr="00765283">
        <w:rPr>
          <w:rFonts w:ascii="Times New Roman" w:eastAsia="Times New Roman" w:hAnsi="Times New Roman" w:cs="Times New Roman"/>
          <w:i/>
          <w:iCs/>
          <w:color w:val="1C007F"/>
          <w:sz w:val="28"/>
          <w:szCs w:val="28"/>
          <w:lang w:eastAsia="ru-RU"/>
        </w:rPr>
        <w:t xml:space="preserve"> Эти фотографии получены недавно. Мы тщательно рассмотрели и статистически обработали эти струи. Оказалось, что одна струя имеет примерно ту же массу, что ионы в </w:t>
      </w:r>
      <w:proofErr w:type="spellStart"/>
      <w:r w:rsidRPr="00765283">
        <w:rPr>
          <w:rFonts w:ascii="Times New Roman" w:eastAsia="Times New Roman" w:hAnsi="Times New Roman" w:cs="Times New Roman"/>
          <w:i/>
          <w:iCs/>
          <w:color w:val="1C007F"/>
          <w:sz w:val="28"/>
          <w:szCs w:val="28"/>
          <w:lang w:eastAsia="ru-RU"/>
        </w:rPr>
        <w:t>эктоне</w:t>
      </w:r>
      <w:proofErr w:type="spellEnd"/>
      <w:r w:rsidRPr="00765283">
        <w:rPr>
          <w:rFonts w:ascii="Times New Roman" w:eastAsia="Times New Roman" w:hAnsi="Times New Roman" w:cs="Times New Roman"/>
          <w:i/>
          <w:iCs/>
          <w:color w:val="1C007F"/>
          <w:sz w:val="28"/>
          <w:szCs w:val="28"/>
          <w:lang w:eastAsia="ru-RU"/>
        </w:rPr>
        <w:t>, которые покидают эту ячейку за один цикл. Это доказывает, что ионный ток образуется за счет электрического взрыва этих струй. Эти струи были получены в дуге с вольфрамовыми электродами. </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715000" cy="4288790"/>
            <wp:effectExtent l="19050" t="0" r="0" b="0"/>
            <wp:docPr id="8" name="cc-m-imagesubtitle-image-10316212697" descr="https://image.jimcdn.com/app/cms/image/transf/none/path/s8700de636cf2e67e/image/i4428072ee5d14f36/version/145222785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2697" descr="https://image.jimcdn.com/app/cms/image/transf/none/path/s8700de636cf2e67e/image/i4428072ee5d14f36/version/1452227853/image.jpg"/>
                    <pic:cNvPicPr>
                      <a:picLocks noChangeAspect="1" noChangeArrowheads="1"/>
                    </pic:cNvPicPr>
                  </pic:nvPicPr>
                  <pic:blipFill>
                    <a:blip r:embed="rId11"/>
                    <a:srcRect/>
                    <a:stretch>
                      <a:fillRect/>
                    </a:stretch>
                  </pic:blipFill>
                  <pic:spPr bwMode="auto">
                    <a:xfrm>
                      <a:off x="0" y="0"/>
                      <a:ext cx="5715000" cy="4288790"/>
                    </a:xfrm>
                    <a:prstGeom prst="rect">
                      <a:avLst/>
                    </a:prstGeom>
                    <a:noFill/>
                    <a:ln w="9525">
                      <a:noFill/>
                      <a:miter lim="800000"/>
                      <a:headEnd/>
                      <a:tailEnd/>
                    </a:ln>
                  </pic:spPr>
                </pic:pic>
              </a:graphicData>
            </a:graphic>
          </wp:inline>
        </w:drawing>
      </w:r>
    </w:p>
    <w:p w:rsidR="00765283" w:rsidRPr="00765283" w:rsidRDefault="00765283" w:rsidP="00765283">
      <w:pPr>
        <w:shd w:val="clear" w:color="auto" w:fill="F2F2F2"/>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i/>
          <w:iCs/>
          <w:color w:val="1C007F"/>
          <w:sz w:val="28"/>
          <w:szCs w:val="28"/>
          <w:lang w:eastAsia="ru-RU"/>
        </w:rPr>
        <w:t>   Здесь показано, как на катодном падении потенциала возникают колебания. Эти колебания возникают от того, что в каждой ячейке, когда происходит взрыв и образуется неидеальная плазма, падение потенциала на этой неидеальной плазме дает, так называемое, катодное падение. Но как только этот взрыв прекращается, то, как и при всяком обрыве тока в электрической цепи, потенциал подскакивает. </w:t>
      </w:r>
      <w:r w:rsidRPr="00765283">
        <w:rPr>
          <w:rFonts w:ascii="Times New Roman" w:eastAsia="Times New Roman" w:hAnsi="Times New Roman" w:cs="Times New Roman"/>
          <w:b/>
          <w:bCs/>
          <w:i/>
          <w:iCs/>
          <w:color w:val="1C007F"/>
          <w:sz w:val="28"/>
          <w:szCs w:val="28"/>
          <w:lang w:eastAsia="ru-RU"/>
        </w:rPr>
        <w:t>Цикл имеет две части</w:t>
      </w:r>
      <w:r w:rsidRPr="00765283">
        <w:rPr>
          <w:rFonts w:ascii="Times New Roman" w:eastAsia="Times New Roman" w:hAnsi="Times New Roman" w:cs="Times New Roman"/>
          <w:i/>
          <w:iCs/>
          <w:color w:val="1C007F"/>
          <w:sz w:val="28"/>
          <w:szCs w:val="28"/>
          <w:lang w:eastAsia="ru-RU"/>
        </w:rPr>
        <w:t> – электронную, и ионную, когда электронная эмиссия прекращается, готовится новый микровзрыв. Короче говоря, мы имеем цикл. </w:t>
      </w:r>
      <w:r w:rsidRPr="00765283">
        <w:rPr>
          <w:rFonts w:ascii="Times New Roman" w:eastAsia="Times New Roman" w:hAnsi="Times New Roman" w:cs="Times New Roman"/>
          <w:b/>
          <w:bCs/>
          <w:i/>
          <w:iCs/>
          <w:color w:val="1C007F"/>
          <w:sz w:val="28"/>
          <w:szCs w:val="28"/>
          <w:lang w:eastAsia="ru-RU"/>
        </w:rPr>
        <w:t>Мы имеем и ячейку, в которой происходят циклические процессы</w:t>
      </w:r>
      <w:r w:rsidRPr="00765283">
        <w:rPr>
          <w:rFonts w:ascii="Times New Roman" w:eastAsia="Times New Roman" w:hAnsi="Times New Roman" w:cs="Times New Roman"/>
          <w:i/>
          <w:iCs/>
          <w:color w:val="1C007F"/>
          <w:sz w:val="28"/>
          <w:szCs w:val="28"/>
          <w:lang w:eastAsia="ru-RU"/>
        </w:rPr>
        <w:t>».</w:t>
      </w:r>
    </w:p>
    <w:p w:rsidR="00765283" w:rsidRPr="00765283" w:rsidRDefault="00765283" w:rsidP="00765283">
      <w:pPr>
        <w:shd w:val="clear" w:color="auto" w:fill="FFFFFF"/>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rPr>
          <w:rFonts w:ascii="Arial" w:eastAsia="Times New Roman" w:hAnsi="Arial" w:cs="Arial"/>
          <w:color w:val="1C007F"/>
          <w:sz w:val="24"/>
          <w:szCs w:val="24"/>
          <w:lang w:eastAsia="ru-RU"/>
        </w:rPr>
      </w:pPr>
      <w:r w:rsidRPr="00765283">
        <w:rPr>
          <w:rFonts w:ascii="Arial" w:eastAsia="Times New Roman" w:hAnsi="Arial" w:cs="Arial"/>
          <w:color w:val="1C007F"/>
          <w:sz w:val="24"/>
          <w:szCs w:val="24"/>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Восхитительно, не правда ли?  Особое внимание обратите на то, что в данных искровых исследованиях говорится </w:t>
      </w:r>
      <w:r w:rsidRPr="00765283">
        <w:rPr>
          <w:rFonts w:ascii="Times New Roman" w:eastAsia="Times New Roman" w:hAnsi="Times New Roman" w:cs="Times New Roman"/>
          <w:b/>
          <w:bCs/>
          <w:i/>
          <w:iCs/>
          <w:color w:val="1C007F"/>
          <w:sz w:val="28"/>
          <w:szCs w:val="28"/>
          <w:lang w:eastAsia="ru-RU"/>
        </w:rPr>
        <w:t>о ячейке</w:t>
      </w:r>
      <w:r w:rsidRPr="00765283">
        <w:rPr>
          <w:rFonts w:ascii="Times New Roman" w:eastAsia="Times New Roman" w:hAnsi="Times New Roman" w:cs="Times New Roman"/>
          <w:color w:val="1C007F"/>
          <w:sz w:val="28"/>
          <w:szCs w:val="28"/>
          <w:lang w:eastAsia="ru-RU"/>
        </w:rPr>
        <w:t xml:space="preserve">, в которой происходят именно циклические процессы! Вот ведь из чего молнии состоят. А вы думали…? Ладно. Не безынтересно чем, конференция закончилась? Послушайте вопросы, которые прозвучали к данному докладу на Президиуме РАН. Председатель почтенного собрания В.В. </w:t>
      </w:r>
      <w:proofErr w:type="spellStart"/>
      <w:r w:rsidRPr="00765283">
        <w:rPr>
          <w:rFonts w:ascii="Times New Roman" w:eastAsia="Times New Roman" w:hAnsi="Times New Roman" w:cs="Times New Roman"/>
          <w:color w:val="1C007F"/>
          <w:sz w:val="28"/>
          <w:szCs w:val="28"/>
          <w:lang w:eastAsia="ru-RU"/>
        </w:rPr>
        <w:t>Костюк</w:t>
      </w:r>
      <w:proofErr w:type="spellEnd"/>
      <w:r w:rsidRPr="00765283">
        <w:rPr>
          <w:rFonts w:ascii="Times New Roman" w:eastAsia="Times New Roman" w:hAnsi="Times New Roman" w:cs="Times New Roman"/>
          <w:color w:val="1C007F"/>
          <w:sz w:val="28"/>
          <w:szCs w:val="28"/>
          <w:lang w:eastAsia="ru-RU"/>
        </w:rPr>
        <w:t xml:space="preserve"> обратился к присутствующим: </w:t>
      </w:r>
      <w:r w:rsidRPr="00765283">
        <w:rPr>
          <w:rFonts w:ascii="Times New Roman" w:eastAsia="Times New Roman" w:hAnsi="Times New Roman" w:cs="Times New Roman"/>
          <w:i/>
          <w:iCs/>
          <w:color w:val="1C007F"/>
          <w:sz w:val="28"/>
          <w:szCs w:val="28"/>
          <w:shd w:val="clear" w:color="auto" w:fill="F2F2F2"/>
          <w:lang w:eastAsia="ru-RU"/>
        </w:rPr>
        <w:t>«Спасибо, Геннадий Андреевич. Пожалуйста, вопросы».</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288790" cy="3221990"/>
            <wp:effectExtent l="19050" t="0" r="0" b="0"/>
            <wp:docPr id="9" name="cc-m-imagesubtitle-image-10316213097" descr="https://image.jimcdn.com/app/cms/image/transf/dimension=450x10000:format=jpg/path/s8700de636cf2e67e/image/ia16e58d05cffd57a/version/145222790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3097" descr="https://image.jimcdn.com/app/cms/image/transf/dimension=450x10000:format=jpg/path/s8700de636cf2e67e/image/ia16e58d05cffd57a/version/1452227906/image.jpg"/>
                    <pic:cNvPicPr>
                      <a:picLocks noChangeAspect="1" noChangeArrowheads="1"/>
                    </pic:cNvPicPr>
                  </pic:nvPicPr>
                  <pic:blipFill>
                    <a:blip r:embed="rId12"/>
                    <a:srcRect/>
                    <a:stretch>
                      <a:fillRect/>
                    </a:stretch>
                  </pic:blipFill>
                  <pic:spPr bwMode="auto">
                    <a:xfrm>
                      <a:off x="0" y="0"/>
                      <a:ext cx="4288790" cy="3221990"/>
                    </a:xfrm>
                    <a:prstGeom prst="rect">
                      <a:avLst/>
                    </a:prstGeom>
                    <a:noFill/>
                    <a:ln w="9525">
                      <a:noFill/>
                      <a:miter lim="800000"/>
                      <a:headEnd/>
                      <a:tailEnd/>
                    </a:ln>
                  </pic:spPr>
                </pic:pic>
              </a:graphicData>
            </a:graphic>
          </wp:inline>
        </w:drawing>
      </w:r>
    </w:p>
    <w:p w:rsidR="00765283" w:rsidRPr="00765283" w:rsidRDefault="00765283" w:rsidP="00765283">
      <w:pPr>
        <w:shd w:val="clear" w:color="auto" w:fill="F2F2F2"/>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b/>
          <w:bCs/>
          <w:i/>
          <w:iCs/>
          <w:color w:val="1C007F"/>
          <w:sz w:val="28"/>
          <w:szCs w:val="28"/>
          <w:lang w:eastAsia="ru-RU"/>
        </w:rPr>
        <w:t xml:space="preserve">А.Н. </w:t>
      </w:r>
      <w:proofErr w:type="spellStart"/>
      <w:r w:rsidRPr="00765283">
        <w:rPr>
          <w:rFonts w:ascii="Times New Roman" w:eastAsia="Times New Roman" w:hAnsi="Times New Roman" w:cs="Times New Roman"/>
          <w:b/>
          <w:bCs/>
          <w:i/>
          <w:iCs/>
          <w:color w:val="1C007F"/>
          <w:sz w:val="28"/>
          <w:szCs w:val="28"/>
          <w:lang w:eastAsia="ru-RU"/>
        </w:rPr>
        <w:t>Лагарьков</w:t>
      </w:r>
      <w:proofErr w:type="spellEnd"/>
      <w:r w:rsidRPr="00765283">
        <w:rPr>
          <w:rFonts w:ascii="Times New Roman" w:eastAsia="Times New Roman" w:hAnsi="Times New Roman" w:cs="Times New Roman"/>
          <w:b/>
          <w:bCs/>
          <w:i/>
          <w:iCs/>
          <w:color w:val="1C007F"/>
          <w:sz w:val="28"/>
          <w:szCs w:val="28"/>
          <w:lang w:eastAsia="ru-RU"/>
        </w:rPr>
        <w:t>:</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i/>
          <w:iCs/>
          <w:color w:val="1C007F"/>
          <w:sz w:val="28"/>
          <w:szCs w:val="28"/>
          <w:lang w:eastAsia="ru-RU"/>
        </w:rPr>
        <w:t>Геннадий Андреевич, очень красивые картинки, когда разбрызгиваются капли. Там есть перетяжка, где плотность тока достигает огромных значений.</w:t>
      </w:r>
    </w:p>
    <w:p w:rsidR="00765283" w:rsidRPr="00765283" w:rsidRDefault="00765283" w:rsidP="00765283">
      <w:pPr>
        <w:shd w:val="clear" w:color="auto" w:fill="F2F2F2"/>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i/>
          <w:iCs/>
          <w:color w:val="1C007F"/>
          <w:sz w:val="28"/>
          <w:szCs w:val="28"/>
          <w:lang w:eastAsia="ru-RU"/>
        </w:rPr>
        <w:t xml:space="preserve">С Вашей точки зрения, подтверждается </w:t>
      </w:r>
      <w:proofErr w:type="spellStart"/>
      <w:r w:rsidRPr="00765283">
        <w:rPr>
          <w:rFonts w:ascii="Times New Roman" w:eastAsia="Times New Roman" w:hAnsi="Times New Roman" w:cs="Times New Roman"/>
          <w:i/>
          <w:iCs/>
          <w:color w:val="1C007F"/>
          <w:sz w:val="28"/>
          <w:szCs w:val="28"/>
          <w:lang w:eastAsia="ru-RU"/>
        </w:rPr>
        <w:t>квазинейтральность</w:t>
      </w:r>
      <w:proofErr w:type="spellEnd"/>
      <w:r w:rsidRPr="00765283">
        <w:rPr>
          <w:rFonts w:ascii="Times New Roman" w:eastAsia="Times New Roman" w:hAnsi="Times New Roman" w:cs="Times New Roman"/>
          <w:i/>
          <w:iCs/>
          <w:color w:val="1C007F"/>
          <w:sz w:val="28"/>
          <w:szCs w:val="28"/>
          <w:lang w:eastAsia="ru-RU"/>
        </w:rPr>
        <w:t xml:space="preserve"> капли, которая открывается?</w:t>
      </w:r>
    </w:p>
    <w:p w:rsidR="00765283" w:rsidRPr="00765283" w:rsidRDefault="00765283" w:rsidP="00765283">
      <w:pPr>
        <w:shd w:val="clear" w:color="auto" w:fill="F2F2F2"/>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b/>
          <w:bCs/>
          <w:i/>
          <w:iCs/>
          <w:color w:val="1C007F"/>
          <w:sz w:val="28"/>
          <w:szCs w:val="28"/>
          <w:lang w:eastAsia="ru-RU"/>
        </w:rPr>
        <w:t>Г.А. Месяц:</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i/>
          <w:iCs/>
          <w:color w:val="1C007F"/>
          <w:sz w:val="28"/>
          <w:szCs w:val="28"/>
          <w:lang w:eastAsia="ru-RU"/>
        </w:rPr>
        <w:t>Капли мы изучали еще при исследовании взрывной эмиссии. Капли нейтральные, капли не заряженные. У нас нет сведений, что капли были заряженные, улетая с катода. Они заряжаются в столбе, когда проходят плазму. Некоторые из них превращаются в плазму. Их даже назвали «капельные катодные пятна».</w:t>
      </w:r>
    </w:p>
    <w:p w:rsidR="00765283" w:rsidRPr="00765283" w:rsidRDefault="00765283" w:rsidP="00765283">
      <w:pPr>
        <w:shd w:val="clear" w:color="auto" w:fill="F2F2F2"/>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b/>
          <w:bCs/>
          <w:i/>
          <w:iCs/>
          <w:color w:val="1C007F"/>
          <w:sz w:val="28"/>
          <w:szCs w:val="28"/>
          <w:lang w:eastAsia="ru-RU"/>
        </w:rPr>
        <w:t xml:space="preserve">Е.Н. </w:t>
      </w:r>
      <w:proofErr w:type="spellStart"/>
      <w:r w:rsidRPr="00765283">
        <w:rPr>
          <w:rFonts w:ascii="Times New Roman" w:eastAsia="Times New Roman" w:hAnsi="Times New Roman" w:cs="Times New Roman"/>
          <w:b/>
          <w:bCs/>
          <w:i/>
          <w:iCs/>
          <w:color w:val="1C007F"/>
          <w:sz w:val="28"/>
          <w:szCs w:val="28"/>
          <w:lang w:eastAsia="ru-RU"/>
        </w:rPr>
        <w:t>Каблов</w:t>
      </w:r>
      <w:proofErr w:type="spellEnd"/>
      <w:r w:rsidRPr="00765283">
        <w:rPr>
          <w:rFonts w:ascii="Times New Roman" w:eastAsia="Times New Roman" w:hAnsi="Times New Roman" w:cs="Times New Roman"/>
          <w:b/>
          <w:bCs/>
          <w:i/>
          <w:iCs/>
          <w:color w:val="1C007F"/>
          <w:sz w:val="28"/>
          <w:szCs w:val="28"/>
          <w:lang w:eastAsia="ru-RU"/>
        </w:rPr>
        <w:t>:</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i/>
          <w:iCs/>
          <w:color w:val="1C007F"/>
          <w:sz w:val="28"/>
          <w:szCs w:val="28"/>
          <w:lang w:eastAsia="ru-RU"/>
        </w:rPr>
        <w:t>Геннадий Андреевич, у меня есть предложение. Мы сейчас будем делать новое топливо. Хотелось бы объединить усилия.</w:t>
      </w:r>
    </w:p>
    <w:p w:rsidR="00765283" w:rsidRPr="00765283" w:rsidRDefault="00765283" w:rsidP="00765283">
      <w:pPr>
        <w:shd w:val="clear" w:color="auto" w:fill="F2F2F2"/>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b/>
          <w:bCs/>
          <w:i/>
          <w:iCs/>
          <w:color w:val="1C007F"/>
          <w:sz w:val="28"/>
          <w:szCs w:val="28"/>
          <w:lang w:eastAsia="ru-RU"/>
        </w:rPr>
        <w:t>Г.А. Месяц:</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i/>
          <w:iCs/>
          <w:color w:val="1C007F"/>
          <w:sz w:val="28"/>
          <w:szCs w:val="28"/>
          <w:lang w:eastAsia="ru-RU"/>
        </w:rPr>
        <w:t>У нас сейчас такая жизнь, что готовы взяться за любую работу, чтобы сохранить эти выдающиеся коллективы, которые мы создали в Сибири, на Урале и в Москве.</w:t>
      </w:r>
    </w:p>
    <w:p w:rsidR="00765283" w:rsidRPr="00765283" w:rsidRDefault="00765283" w:rsidP="00765283">
      <w:pPr>
        <w:shd w:val="clear" w:color="auto" w:fill="F2F2F2"/>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i/>
          <w:iCs/>
          <w:color w:val="1C007F"/>
          <w:sz w:val="28"/>
          <w:szCs w:val="28"/>
          <w:lang w:eastAsia="ru-RU"/>
        </w:rPr>
        <w:t>Тем более, если эта работа в русле наших научных интересов.</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Сибиряки, они такие! За любую работу </w:t>
      </w:r>
      <w:proofErr w:type="gramStart"/>
      <w:r w:rsidRPr="00765283">
        <w:rPr>
          <w:rFonts w:ascii="Times New Roman" w:eastAsia="Times New Roman" w:hAnsi="Times New Roman" w:cs="Times New Roman"/>
          <w:color w:val="1C007F"/>
          <w:sz w:val="28"/>
          <w:szCs w:val="28"/>
          <w:lang w:eastAsia="ru-RU"/>
        </w:rPr>
        <w:t>готовы</w:t>
      </w:r>
      <w:proofErr w:type="gramEnd"/>
      <w:r w:rsidRPr="00765283">
        <w:rPr>
          <w:rFonts w:ascii="Times New Roman" w:eastAsia="Times New Roman" w:hAnsi="Times New Roman" w:cs="Times New Roman"/>
          <w:color w:val="1C007F"/>
          <w:sz w:val="28"/>
          <w:szCs w:val="28"/>
          <w:lang w:eastAsia="ru-RU"/>
        </w:rPr>
        <w:t xml:space="preserve"> взяться…. Тем паче, что Нобелевская премия Месяцу «не светит». Но кто бы знал, что молния тоже квантуется? А теперь, дорогие мои, переходим к «квантовой алхимии». Ну, что вы скажете на тот случай, когда перегоревшая лампочка снова засветиться? Причем, если к ней присоединить всего один провод? И не от бедности тут «голь на выдумки хитра». Нет. Предполагаю, что ответ может быть найден в моих предшествующих публикациях о т. н. </w:t>
      </w:r>
      <w:proofErr w:type="spellStart"/>
      <w:r w:rsidRPr="00765283">
        <w:rPr>
          <w:rFonts w:ascii="Times New Roman" w:eastAsia="Times New Roman" w:hAnsi="Times New Roman" w:cs="Times New Roman"/>
          <w:color w:val="1C007F"/>
          <w:sz w:val="28"/>
          <w:szCs w:val="28"/>
          <w:lang w:eastAsia="ru-RU"/>
        </w:rPr>
        <w:t>качере</w:t>
      </w:r>
      <w:proofErr w:type="spellEnd"/>
      <w:r w:rsidRPr="00765283">
        <w:rPr>
          <w:rFonts w:ascii="Times New Roman" w:eastAsia="Times New Roman" w:hAnsi="Times New Roman" w:cs="Times New Roman"/>
          <w:color w:val="1C007F"/>
          <w:sz w:val="28"/>
          <w:szCs w:val="28"/>
          <w:lang w:eastAsia="ru-RU"/>
        </w:rPr>
        <w:t xml:space="preserve"> </w:t>
      </w:r>
      <w:proofErr w:type="gramStart"/>
      <w:r w:rsidRPr="00765283">
        <w:rPr>
          <w:rFonts w:ascii="Times New Roman" w:eastAsia="Times New Roman" w:hAnsi="Times New Roman" w:cs="Times New Roman"/>
          <w:color w:val="1C007F"/>
          <w:sz w:val="28"/>
          <w:szCs w:val="28"/>
          <w:lang w:eastAsia="ru-RU"/>
        </w:rPr>
        <w:t>Бровкина</w:t>
      </w:r>
      <w:proofErr w:type="gramEnd"/>
      <w:r w:rsidRPr="00765283">
        <w:rPr>
          <w:rFonts w:ascii="Times New Roman" w:eastAsia="Times New Roman" w:hAnsi="Times New Roman" w:cs="Times New Roman"/>
          <w:color w:val="1C007F"/>
          <w:sz w:val="28"/>
          <w:szCs w:val="28"/>
          <w:lang w:eastAsia="ru-RU"/>
        </w:rPr>
        <w:t xml:space="preserve">. И это совершенно правильный ответ. Но только иное устройство использовал уже другой ученый. В Москве в научно-исследовательском электротехническом институте ВЭИ, простой инженер С.В. </w:t>
      </w:r>
      <w:proofErr w:type="spellStart"/>
      <w:r w:rsidRPr="00765283">
        <w:rPr>
          <w:rFonts w:ascii="Times New Roman" w:eastAsia="Times New Roman" w:hAnsi="Times New Roman" w:cs="Times New Roman"/>
          <w:color w:val="1C007F"/>
          <w:sz w:val="28"/>
          <w:szCs w:val="28"/>
          <w:lang w:eastAsia="ru-RU"/>
        </w:rPr>
        <w:t>Авраменко</w:t>
      </w:r>
      <w:proofErr w:type="spellEnd"/>
      <w:r w:rsidRPr="00765283">
        <w:rPr>
          <w:rFonts w:ascii="Times New Roman" w:eastAsia="Times New Roman" w:hAnsi="Times New Roman" w:cs="Times New Roman"/>
          <w:color w:val="1C007F"/>
          <w:sz w:val="28"/>
          <w:szCs w:val="28"/>
          <w:lang w:eastAsia="ru-RU"/>
        </w:rPr>
        <w:t xml:space="preserve"> передал переменный ток по одному проводу без заземления. Этот феномен был назван резонансом </w:t>
      </w:r>
      <w:proofErr w:type="spellStart"/>
      <w:r w:rsidRPr="00765283">
        <w:rPr>
          <w:rFonts w:ascii="Times New Roman" w:eastAsia="Times New Roman" w:hAnsi="Times New Roman" w:cs="Times New Roman"/>
          <w:color w:val="1C007F"/>
          <w:sz w:val="28"/>
          <w:szCs w:val="28"/>
          <w:lang w:eastAsia="ru-RU"/>
        </w:rPr>
        <w:t>Авраменко</w:t>
      </w:r>
      <w:proofErr w:type="spellEnd"/>
      <w:r w:rsidRPr="00765283">
        <w:rPr>
          <w:rFonts w:ascii="Times New Roman" w:eastAsia="Times New Roman" w:hAnsi="Times New Roman" w:cs="Times New Roman"/>
          <w:color w:val="1C007F"/>
          <w:sz w:val="28"/>
          <w:szCs w:val="28"/>
          <w:lang w:eastAsia="ru-RU"/>
        </w:rPr>
        <w:t xml:space="preserve">.  Передачу электроэнергии по одному проводу демонстрировал еще Николай Тесла в 1892 году в Лондоне, а в 1893 г. в Филадельфии. Как он это делал, неведомо? Однако опыт - высший суд наших размышлений. Летом 1989г. возможность передачи электроэнергии по одному проводу ученый продемонстрировали заместителю министра энергетики и четырем начальникам главков. Изумленные, они задавали много вопросов, многое пообещали да и сгинули. Деятельнее оказались английские электрики: весной 1992г. они пригласили </w:t>
      </w:r>
      <w:proofErr w:type="spellStart"/>
      <w:r w:rsidRPr="00765283">
        <w:rPr>
          <w:rFonts w:ascii="Times New Roman" w:eastAsia="Times New Roman" w:hAnsi="Times New Roman" w:cs="Times New Roman"/>
          <w:color w:val="1C007F"/>
          <w:sz w:val="28"/>
          <w:szCs w:val="28"/>
          <w:lang w:eastAsia="ru-RU"/>
        </w:rPr>
        <w:t>Авраменко</w:t>
      </w:r>
      <w:proofErr w:type="spellEnd"/>
      <w:r w:rsidRPr="00765283">
        <w:rPr>
          <w:rFonts w:ascii="Times New Roman" w:eastAsia="Times New Roman" w:hAnsi="Times New Roman" w:cs="Times New Roman"/>
          <w:color w:val="1C007F"/>
          <w:sz w:val="28"/>
          <w:szCs w:val="28"/>
          <w:lang w:eastAsia="ru-RU"/>
        </w:rPr>
        <w:t xml:space="preserve"> на свой остров, помогли с патентованием. В своем же Отечестве он еще в 1978 году хотел получить авторское свидетельство, но тяжба с ВНИИГПЭ не кончилась по сию пору.</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rPr>
          <w:rFonts w:ascii="Arial" w:eastAsia="Times New Roman" w:hAnsi="Arial" w:cs="Arial"/>
          <w:color w:val="1C007F"/>
          <w:sz w:val="24"/>
          <w:szCs w:val="24"/>
          <w:lang w:eastAsia="ru-RU"/>
        </w:rPr>
      </w:pPr>
      <w:r w:rsidRPr="00765283">
        <w:rPr>
          <w:rFonts w:ascii="Arial" w:eastAsia="Times New Roman" w:hAnsi="Arial" w:cs="Arial"/>
          <w:color w:val="1C007F"/>
          <w:sz w:val="24"/>
          <w:szCs w:val="24"/>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Другой ученый, почти его однофамилец, в </w:t>
      </w:r>
      <w:proofErr w:type="gramStart"/>
      <w:r w:rsidRPr="00765283">
        <w:rPr>
          <w:rFonts w:ascii="Times New Roman" w:eastAsia="Times New Roman" w:hAnsi="Times New Roman" w:cs="Times New Roman"/>
          <w:color w:val="1C007F"/>
          <w:sz w:val="28"/>
          <w:szCs w:val="28"/>
          <w:lang w:eastAsia="ru-RU"/>
        </w:rPr>
        <w:t>г</w:t>
      </w:r>
      <w:proofErr w:type="gramEnd"/>
      <w:r w:rsidRPr="00765283">
        <w:rPr>
          <w:rFonts w:ascii="Times New Roman" w:eastAsia="Times New Roman" w:hAnsi="Times New Roman" w:cs="Times New Roman"/>
          <w:color w:val="1C007F"/>
          <w:sz w:val="28"/>
          <w:szCs w:val="28"/>
          <w:lang w:eastAsia="ru-RU"/>
        </w:rPr>
        <w:t xml:space="preserve">. Киеве, в частной физической лаборатории «Протон-21» занимался практически тем же самым. Там, под руководством </w:t>
      </w:r>
      <w:proofErr w:type="spellStart"/>
      <w:r w:rsidRPr="00765283">
        <w:rPr>
          <w:rFonts w:ascii="Times New Roman" w:eastAsia="Times New Roman" w:hAnsi="Times New Roman" w:cs="Times New Roman"/>
          <w:color w:val="1C007F"/>
          <w:sz w:val="28"/>
          <w:szCs w:val="28"/>
          <w:lang w:eastAsia="ru-RU"/>
        </w:rPr>
        <w:t>С.В.Адаменко</w:t>
      </w:r>
      <w:proofErr w:type="spellEnd"/>
      <w:r w:rsidRPr="00765283">
        <w:rPr>
          <w:rFonts w:ascii="Times New Roman" w:eastAsia="Times New Roman" w:hAnsi="Times New Roman" w:cs="Times New Roman"/>
          <w:color w:val="1C007F"/>
          <w:sz w:val="28"/>
          <w:szCs w:val="28"/>
          <w:lang w:eastAsia="ru-RU"/>
        </w:rPr>
        <w:t>, были получены экспериментальные свидетельства </w:t>
      </w:r>
      <w:r w:rsidRPr="00765283">
        <w:rPr>
          <w:rFonts w:ascii="Times New Roman" w:eastAsia="Times New Roman" w:hAnsi="Times New Roman" w:cs="Times New Roman"/>
          <w:b/>
          <w:bCs/>
          <w:i/>
          <w:iCs/>
          <w:color w:val="1C007F"/>
          <w:sz w:val="28"/>
          <w:szCs w:val="28"/>
          <w:lang w:eastAsia="ru-RU"/>
        </w:rPr>
        <w:t>ядерного перерождения металла</w:t>
      </w:r>
      <w:r w:rsidRPr="00765283">
        <w:rPr>
          <w:rFonts w:ascii="Times New Roman" w:eastAsia="Times New Roman" w:hAnsi="Times New Roman" w:cs="Times New Roman"/>
          <w:color w:val="1C007F"/>
          <w:sz w:val="28"/>
          <w:szCs w:val="28"/>
          <w:lang w:eastAsia="ru-RU"/>
        </w:rPr>
        <w:t xml:space="preserve"> под воздействием когерентных пучков электронов. </w:t>
      </w:r>
      <w:proofErr w:type="gramStart"/>
      <w:r w:rsidRPr="00765283">
        <w:rPr>
          <w:rFonts w:ascii="Times New Roman" w:eastAsia="Times New Roman" w:hAnsi="Times New Roman" w:cs="Times New Roman"/>
          <w:color w:val="1C007F"/>
          <w:sz w:val="28"/>
          <w:szCs w:val="28"/>
          <w:lang w:eastAsia="ru-RU"/>
        </w:rPr>
        <w:t>Начиная с 2000 года проведены</w:t>
      </w:r>
      <w:proofErr w:type="gramEnd"/>
      <w:r w:rsidRPr="00765283">
        <w:rPr>
          <w:rFonts w:ascii="Times New Roman" w:eastAsia="Times New Roman" w:hAnsi="Times New Roman" w:cs="Times New Roman"/>
          <w:color w:val="1C007F"/>
          <w:sz w:val="28"/>
          <w:szCs w:val="28"/>
          <w:lang w:eastAsia="ru-RU"/>
        </w:rPr>
        <w:t xml:space="preserve"> тысячи экспериментов («выстрелов») на цилиндрических мишенях небольшого (порядка миллиметра) диаметра. </w:t>
      </w:r>
      <w:proofErr w:type="gramStart"/>
      <w:r w:rsidRPr="00765283">
        <w:rPr>
          <w:rFonts w:ascii="Times New Roman" w:eastAsia="Times New Roman" w:hAnsi="Times New Roman" w:cs="Times New Roman"/>
          <w:color w:val="1C007F"/>
          <w:sz w:val="28"/>
          <w:szCs w:val="28"/>
          <w:lang w:eastAsia="ru-RU"/>
        </w:rPr>
        <w:t>В каждом из которых происходил взрыв внутренней части мишени, а в продуктах взрыва обнаружена практически вся стабильная часть таблицы Менделеева.</w:t>
      </w:r>
      <w:proofErr w:type="gramEnd"/>
      <w:r w:rsidRPr="00765283">
        <w:rPr>
          <w:rFonts w:ascii="Times New Roman" w:eastAsia="Times New Roman" w:hAnsi="Times New Roman" w:cs="Times New Roman"/>
          <w:color w:val="1C007F"/>
          <w:sz w:val="28"/>
          <w:szCs w:val="28"/>
          <w:lang w:eastAsia="ru-RU"/>
        </w:rPr>
        <w:t xml:space="preserve"> Причём в макроскопических количествах, а также сверхтяжёлые стабильные элементы, наблюдаемые в истории науки впервые. Цитирую:</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288790" cy="3211195"/>
            <wp:effectExtent l="19050" t="0" r="0" b="0"/>
            <wp:docPr id="10" name="cc-m-imagesubtitle-image-10316213597" descr="https://image.jimcdn.com/app/cms/image/transf/none/path/s8700de636cf2e67e/image/i5f9369057ed2202a/version/145222794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3597" descr="https://image.jimcdn.com/app/cms/image/transf/none/path/s8700de636cf2e67e/image/i5f9369057ed2202a/version/1452227949/image.jpg"/>
                    <pic:cNvPicPr>
                      <a:picLocks noChangeAspect="1" noChangeArrowheads="1"/>
                    </pic:cNvPicPr>
                  </pic:nvPicPr>
                  <pic:blipFill>
                    <a:blip r:embed="rId13"/>
                    <a:srcRect/>
                    <a:stretch>
                      <a:fillRect/>
                    </a:stretch>
                  </pic:blipFill>
                  <pic:spPr bwMode="auto">
                    <a:xfrm>
                      <a:off x="0" y="0"/>
                      <a:ext cx="4288790" cy="3211195"/>
                    </a:xfrm>
                    <a:prstGeom prst="rect">
                      <a:avLst/>
                    </a:prstGeom>
                    <a:noFill/>
                    <a:ln w="9525">
                      <a:noFill/>
                      <a:miter lim="800000"/>
                      <a:headEnd/>
                      <a:tailEnd/>
                    </a:ln>
                  </pic:spPr>
                </pic:pic>
              </a:graphicData>
            </a:graphic>
          </wp:inline>
        </w:drawing>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2F2F2"/>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i/>
          <w:iCs/>
          <w:color w:val="1C007F"/>
          <w:sz w:val="28"/>
          <w:szCs w:val="28"/>
          <w:lang w:eastAsia="ru-RU"/>
        </w:rPr>
        <w:t xml:space="preserve">   Что </w:t>
      </w:r>
      <w:proofErr w:type="gramStart"/>
      <w:r w:rsidRPr="00765283">
        <w:rPr>
          <w:rFonts w:ascii="Times New Roman" w:eastAsia="Times New Roman" w:hAnsi="Times New Roman" w:cs="Times New Roman"/>
          <w:i/>
          <w:iCs/>
          <w:color w:val="1C007F"/>
          <w:sz w:val="28"/>
          <w:szCs w:val="28"/>
          <w:lang w:eastAsia="ru-RU"/>
        </w:rPr>
        <w:t>из себя представляет</w:t>
      </w:r>
      <w:proofErr w:type="gramEnd"/>
      <w:r w:rsidRPr="00765283">
        <w:rPr>
          <w:rFonts w:ascii="Times New Roman" w:eastAsia="Times New Roman" w:hAnsi="Times New Roman" w:cs="Times New Roman"/>
          <w:i/>
          <w:iCs/>
          <w:color w:val="1C007F"/>
          <w:sz w:val="28"/>
          <w:szCs w:val="28"/>
          <w:lang w:eastAsia="ru-RU"/>
        </w:rPr>
        <w:t xml:space="preserve"> установка </w:t>
      </w:r>
      <w:proofErr w:type="spellStart"/>
      <w:r w:rsidRPr="00765283">
        <w:rPr>
          <w:rFonts w:ascii="Times New Roman" w:eastAsia="Times New Roman" w:hAnsi="Times New Roman" w:cs="Times New Roman"/>
          <w:i/>
          <w:iCs/>
          <w:color w:val="1C007F"/>
          <w:sz w:val="28"/>
          <w:szCs w:val="28"/>
          <w:lang w:eastAsia="ru-RU"/>
        </w:rPr>
        <w:t>Адаменко</w:t>
      </w:r>
      <w:proofErr w:type="spellEnd"/>
      <w:r w:rsidRPr="00765283">
        <w:rPr>
          <w:rFonts w:ascii="Times New Roman" w:eastAsia="Times New Roman" w:hAnsi="Times New Roman" w:cs="Times New Roman"/>
          <w:i/>
          <w:iCs/>
          <w:color w:val="1C007F"/>
          <w:sz w:val="28"/>
          <w:szCs w:val="28"/>
          <w:lang w:eastAsia="ru-RU"/>
        </w:rPr>
        <w:t>? Сами экспериментаторы называют её сильноточным вакуумным диодом [</w:t>
      </w:r>
      <w:proofErr w:type="spellStart"/>
      <w:r w:rsidRPr="00765283">
        <w:rPr>
          <w:rFonts w:ascii="Times New Roman" w:eastAsia="Times New Roman" w:hAnsi="Times New Roman" w:cs="Times New Roman"/>
          <w:i/>
          <w:iCs/>
          <w:color w:val="1C007F"/>
          <w:sz w:val="28"/>
          <w:szCs w:val="28"/>
          <w:lang w:eastAsia="ru-RU"/>
        </w:rPr>
        <w:t>Адаменко</w:t>
      </w:r>
      <w:proofErr w:type="spellEnd"/>
      <w:r w:rsidRPr="00765283">
        <w:rPr>
          <w:rFonts w:ascii="Times New Roman" w:eastAsia="Times New Roman" w:hAnsi="Times New Roman" w:cs="Times New Roman"/>
          <w:i/>
          <w:iCs/>
          <w:color w:val="1C007F"/>
          <w:sz w:val="28"/>
          <w:szCs w:val="28"/>
          <w:lang w:eastAsia="ru-RU"/>
        </w:rPr>
        <w:t xml:space="preserve"> 2004]. Сама мишень является анодом – как правило, это медная проволочка диаметром около полу-миллиметра с закруглённым торцом. Пучок электронов от катода </w:t>
      </w:r>
      <w:proofErr w:type="spellStart"/>
      <w:r w:rsidRPr="00765283">
        <w:rPr>
          <w:rFonts w:ascii="Times New Roman" w:eastAsia="Times New Roman" w:hAnsi="Times New Roman" w:cs="Times New Roman"/>
          <w:i/>
          <w:iCs/>
          <w:color w:val="1C007F"/>
          <w:sz w:val="28"/>
          <w:szCs w:val="28"/>
          <w:lang w:eastAsia="ru-RU"/>
        </w:rPr>
        <w:t>соосно</w:t>
      </w:r>
      <w:proofErr w:type="spellEnd"/>
      <w:r w:rsidRPr="00765283">
        <w:rPr>
          <w:rFonts w:ascii="Times New Roman" w:eastAsia="Times New Roman" w:hAnsi="Times New Roman" w:cs="Times New Roman"/>
          <w:i/>
          <w:iCs/>
          <w:color w:val="1C007F"/>
          <w:sz w:val="28"/>
          <w:szCs w:val="28"/>
          <w:lang w:eastAsia="ru-RU"/>
        </w:rPr>
        <w:t xml:space="preserve"> ударяет в её поверхность, в результате чего центральная часть анода взрывается. Продукты взрыва оседают на накопительных экранах (дисках диаметром около 10 мм с отверстием в центре), изготовленных, как правило, из того же материала, что и мишень. Для изучения продуктов взрыва применяется самый широкий спектр методов, доступных современной лаборатории. Интересно, что это не случайные результаты. По словам </w:t>
      </w:r>
      <w:proofErr w:type="spellStart"/>
      <w:r w:rsidRPr="00765283">
        <w:rPr>
          <w:rFonts w:ascii="Times New Roman" w:eastAsia="Times New Roman" w:hAnsi="Times New Roman" w:cs="Times New Roman"/>
          <w:i/>
          <w:iCs/>
          <w:color w:val="1C007F"/>
          <w:sz w:val="28"/>
          <w:szCs w:val="28"/>
          <w:lang w:eastAsia="ru-RU"/>
        </w:rPr>
        <w:t>Адаменко</w:t>
      </w:r>
      <w:proofErr w:type="spellEnd"/>
      <w:r w:rsidRPr="00765283">
        <w:rPr>
          <w:rFonts w:ascii="Times New Roman" w:eastAsia="Times New Roman" w:hAnsi="Times New Roman" w:cs="Times New Roman"/>
          <w:i/>
          <w:iCs/>
          <w:color w:val="1C007F"/>
          <w:sz w:val="28"/>
          <w:szCs w:val="28"/>
          <w:lang w:eastAsia="ru-RU"/>
        </w:rPr>
        <w:t xml:space="preserve">, к этим результатам он шёл очень долго и целенаправленно; сначала родилась концепция нового управляемого </w:t>
      </w:r>
      <w:proofErr w:type="spellStart"/>
      <w:r w:rsidRPr="00765283">
        <w:rPr>
          <w:rFonts w:ascii="Times New Roman" w:eastAsia="Times New Roman" w:hAnsi="Times New Roman" w:cs="Times New Roman"/>
          <w:i/>
          <w:iCs/>
          <w:color w:val="1C007F"/>
          <w:sz w:val="28"/>
          <w:szCs w:val="28"/>
          <w:lang w:eastAsia="ru-RU"/>
        </w:rPr>
        <w:t>нуклеосинтеза</w:t>
      </w:r>
      <w:proofErr w:type="spellEnd"/>
      <w:r w:rsidRPr="00765283">
        <w:rPr>
          <w:rFonts w:ascii="Times New Roman" w:eastAsia="Times New Roman" w:hAnsi="Times New Roman" w:cs="Times New Roman"/>
          <w:i/>
          <w:iCs/>
          <w:color w:val="1C007F"/>
          <w:sz w:val="28"/>
          <w:szCs w:val="28"/>
          <w:lang w:eastAsia="ru-RU"/>
        </w:rPr>
        <w:t>, а уже затем она нашла подтверждение в эксперименте, что в области LENR является скорее исключением из правил.</w:t>
      </w:r>
    </w:p>
    <w:p w:rsidR="00765283" w:rsidRPr="00765283" w:rsidRDefault="00765283" w:rsidP="00765283">
      <w:pPr>
        <w:shd w:val="clear" w:color="auto" w:fill="F2F2F2"/>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i/>
          <w:iCs/>
          <w:color w:val="1C007F"/>
          <w:sz w:val="28"/>
          <w:szCs w:val="28"/>
          <w:lang w:eastAsia="ru-RU"/>
        </w:rPr>
        <w:t> </w:t>
      </w:r>
    </w:p>
    <w:p w:rsidR="00765283" w:rsidRPr="00765283" w:rsidRDefault="00765283" w:rsidP="00765283">
      <w:pPr>
        <w:shd w:val="clear" w:color="auto" w:fill="F2F2F2"/>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i/>
          <w:iCs/>
          <w:color w:val="1C007F"/>
          <w:sz w:val="28"/>
          <w:szCs w:val="28"/>
          <w:lang w:eastAsia="ru-RU"/>
        </w:rPr>
        <w:t xml:space="preserve">   Ещё одна значительная деталь: в 2007 году в издательстве </w:t>
      </w:r>
      <w:proofErr w:type="spellStart"/>
      <w:r w:rsidRPr="00765283">
        <w:rPr>
          <w:rFonts w:ascii="Times New Roman" w:eastAsia="Times New Roman" w:hAnsi="Times New Roman" w:cs="Times New Roman"/>
          <w:i/>
          <w:iCs/>
          <w:color w:val="1C007F"/>
          <w:sz w:val="28"/>
          <w:szCs w:val="28"/>
          <w:lang w:eastAsia="ru-RU"/>
        </w:rPr>
        <w:t>Springer</w:t>
      </w:r>
      <w:proofErr w:type="spellEnd"/>
      <w:r w:rsidRPr="00765283">
        <w:rPr>
          <w:rFonts w:ascii="Times New Roman" w:eastAsia="Times New Roman" w:hAnsi="Times New Roman" w:cs="Times New Roman"/>
          <w:i/>
          <w:iCs/>
          <w:color w:val="1C007F"/>
          <w:sz w:val="28"/>
          <w:szCs w:val="28"/>
          <w:lang w:eastAsia="ru-RU"/>
        </w:rPr>
        <w:t xml:space="preserve"> вышла 800-страничная монография сотрудников лаборатории [</w:t>
      </w:r>
      <w:proofErr w:type="spellStart"/>
      <w:r w:rsidRPr="00765283">
        <w:rPr>
          <w:rFonts w:ascii="Times New Roman" w:eastAsia="Times New Roman" w:hAnsi="Times New Roman" w:cs="Times New Roman"/>
          <w:i/>
          <w:iCs/>
          <w:color w:val="1C007F"/>
          <w:sz w:val="28"/>
          <w:szCs w:val="28"/>
          <w:lang w:eastAsia="ru-RU"/>
        </w:rPr>
        <w:t>Adamenko</w:t>
      </w:r>
      <w:proofErr w:type="spellEnd"/>
      <w:r w:rsidRPr="00765283">
        <w:rPr>
          <w:rFonts w:ascii="Times New Roman" w:eastAsia="Times New Roman" w:hAnsi="Times New Roman" w:cs="Times New Roman"/>
          <w:i/>
          <w:iCs/>
          <w:color w:val="1C007F"/>
          <w:sz w:val="28"/>
          <w:szCs w:val="28"/>
          <w:lang w:eastAsia="ru-RU"/>
        </w:rPr>
        <w:t xml:space="preserve"> 2007], представляющая собой сборник статей, описывающих результаты многочисленных экспериментов лаборатории, а также теоретические статьи. Объём экспериментальных работ, представленных в книге, впечатляет, и, по словам </w:t>
      </w:r>
      <w:proofErr w:type="spellStart"/>
      <w:r w:rsidRPr="00765283">
        <w:rPr>
          <w:rFonts w:ascii="Times New Roman" w:eastAsia="Times New Roman" w:hAnsi="Times New Roman" w:cs="Times New Roman"/>
          <w:i/>
          <w:iCs/>
          <w:color w:val="1C007F"/>
          <w:sz w:val="28"/>
          <w:szCs w:val="28"/>
          <w:lang w:eastAsia="ru-RU"/>
        </w:rPr>
        <w:t>Адаменко</w:t>
      </w:r>
      <w:proofErr w:type="spellEnd"/>
      <w:r w:rsidRPr="00765283">
        <w:rPr>
          <w:rFonts w:ascii="Times New Roman" w:eastAsia="Times New Roman" w:hAnsi="Times New Roman" w:cs="Times New Roman"/>
          <w:i/>
          <w:iCs/>
          <w:color w:val="1C007F"/>
          <w:sz w:val="28"/>
          <w:szCs w:val="28"/>
          <w:lang w:eastAsia="ru-RU"/>
        </w:rPr>
        <w:t>, это лишь часть полученных результатов. Если коротко описать процессы, происходящие с веществом в мишени, то, по представлениям исследователей из «Протон-21», здесь мы имеем дело </w:t>
      </w:r>
      <w:r w:rsidRPr="00765283">
        <w:rPr>
          <w:rFonts w:ascii="Times New Roman" w:eastAsia="Times New Roman" w:hAnsi="Times New Roman" w:cs="Times New Roman"/>
          <w:b/>
          <w:bCs/>
          <w:i/>
          <w:iCs/>
          <w:color w:val="1C007F"/>
          <w:sz w:val="28"/>
          <w:szCs w:val="28"/>
          <w:lang w:eastAsia="ru-RU"/>
        </w:rPr>
        <w:t>с ранее не изучаемым в лабораторных условиях процессом коллапса вещества</w:t>
      </w:r>
      <w:r w:rsidRPr="00765283">
        <w:rPr>
          <w:rFonts w:ascii="Times New Roman" w:eastAsia="Times New Roman" w:hAnsi="Times New Roman" w:cs="Times New Roman"/>
          <w:i/>
          <w:iCs/>
          <w:color w:val="1C007F"/>
          <w:sz w:val="28"/>
          <w:szCs w:val="28"/>
          <w:lang w:eastAsia="ru-RU"/>
        </w:rPr>
        <w:t xml:space="preserve">. </w:t>
      </w:r>
      <w:proofErr w:type="gramStart"/>
      <w:r w:rsidRPr="00765283">
        <w:rPr>
          <w:rFonts w:ascii="Times New Roman" w:eastAsia="Times New Roman" w:hAnsi="Times New Roman" w:cs="Times New Roman"/>
          <w:i/>
          <w:iCs/>
          <w:color w:val="1C007F"/>
          <w:sz w:val="28"/>
          <w:szCs w:val="28"/>
          <w:lang w:eastAsia="ru-RU"/>
        </w:rPr>
        <w:t xml:space="preserve">Запускается он ударом пучка электронов в поверхность металлического анода, и приводит к образованию «нуклонной плазмы», с последующим рождением из неё самого широкого спектра элементов, а также сверхтяжёлых элементов, с атомными массами в тысячи </w:t>
      </w:r>
      <w:proofErr w:type="spellStart"/>
      <w:r w:rsidRPr="00765283">
        <w:rPr>
          <w:rFonts w:ascii="Times New Roman" w:eastAsia="Times New Roman" w:hAnsi="Times New Roman" w:cs="Times New Roman"/>
          <w:i/>
          <w:iCs/>
          <w:color w:val="1C007F"/>
          <w:sz w:val="28"/>
          <w:szCs w:val="28"/>
          <w:lang w:eastAsia="ru-RU"/>
        </w:rPr>
        <w:t>а.е</w:t>
      </w:r>
      <w:proofErr w:type="spellEnd"/>
      <w:r w:rsidRPr="00765283">
        <w:rPr>
          <w:rFonts w:ascii="Times New Roman" w:eastAsia="Times New Roman" w:hAnsi="Times New Roman" w:cs="Times New Roman"/>
          <w:i/>
          <w:iCs/>
          <w:color w:val="1C007F"/>
          <w:sz w:val="28"/>
          <w:szCs w:val="28"/>
          <w:lang w:eastAsia="ru-RU"/>
        </w:rPr>
        <w:t xml:space="preserve">. Этот процесс аналогичен взрывам сверхновых, а рентгеновское излучение по спектру очень сильно </w:t>
      </w:r>
      <w:proofErr w:type="spellStart"/>
      <w:r w:rsidRPr="00765283">
        <w:rPr>
          <w:rFonts w:ascii="Times New Roman" w:eastAsia="Times New Roman" w:hAnsi="Times New Roman" w:cs="Times New Roman"/>
          <w:i/>
          <w:iCs/>
          <w:color w:val="1C007F"/>
          <w:sz w:val="28"/>
          <w:szCs w:val="28"/>
          <w:lang w:eastAsia="ru-RU"/>
        </w:rPr>
        <w:t>коррелирует</w:t>
      </w:r>
      <w:proofErr w:type="spellEnd"/>
      <w:r w:rsidRPr="00765283">
        <w:rPr>
          <w:rFonts w:ascii="Times New Roman" w:eastAsia="Times New Roman" w:hAnsi="Times New Roman" w:cs="Times New Roman"/>
          <w:i/>
          <w:iCs/>
          <w:color w:val="1C007F"/>
          <w:sz w:val="28"/>
          <w:szCs w:val="28"/>
          <w:lang w:eastAsia="ru-RU"/>
        </w:rPr>
        <w:t xml:space="preserve"> со спектрами космических рентгеновских и </w:t>
      </w:r>
      <w:proofErr w:type="spellStart"/>
      <w:r w:rsidRPr="00765283">
        <w:rPr>
          <w:rFonts w:ascii="Times New Roman" w:eastAsia="Times New Roman" w:hAnsi="Times New Roman" w:cs="Times New Roman"/>
          <w:i/>
          <w:iCs/>
          <w:color w:val="1C007F"/>
          <w:sz w:val="28"/>
          <w:szCs w:val="28"/>
          <w:lang w:eastAsia="ru-RU"/>
        </w:rPr>
        <w:t>гамма-вспышек</w:t>
      </w:r>
      <w:proofErr w:type="spellEnd"/>
      <w:r w:rsidRPr="00765283">
        <w:rPr>
          <w:rFonts w:ascii="Times New Roman" w:eastAsia="Times New Roman" w:hAnsi="Times New Roman" w:cs="Times New Roman"/>
          <w:i/>
          <w:iCs/>
          <w:color w:val="1C007F"/>
          <w:sz w:val="28"/>
          <w:szCs w:val="28"/>
          <w:lang w:eastAsia="ru-RU"/>
        </w:rPr>
        <w:t>.</w:t>
      </w:r>
      <w:proofErr w:type="gramEnd"/>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Ну, вот вам и «квантовая алхимия»! Это реальность и получающиеся при взрыве известные элементы абсолютно стабильны, их можно даже руками потрогать. Не </w:t>
      </w:r>
      <w:proofErr w:type="gramStart"/>
      <w:r w:rsidRPr="00765283">
        <w:rPr>
          <w:rFonts w:ascii="Times New Roman" w:eastAsia="Times New Roman" w:hAnsi="Times New Roman" w:cs="Times New Roman"/>
          <w:color w:val="1C007F"/>
          <w:sz w:val="28"/>
          <w:szCs w:val="28"/>
          <w:lang w:eastAsia="ru-RU"/>
        </w:rPr>
        <w:t>бойтесь, продукты</w:t>
      </w:r>
      <w:proofErr w:type="gramEnd"/>
      <w:r w:rsidRPr="00765283">
        <w:rPr>
          <w:rFonts w:ascii="Times New Roman" w:eastAsia="Times New Roman" w:hAnsi="Times New Roman" w:cs="Times New Roman"/>
          <w:color w:val="1C007F"/>
          <w:sz w:val="28"/>
          <w:szCs w:val="28"/>
          <w:lang w:eastAsia="ru-RU"/>
        </w:rPr>
        <w:t xml:space="preserve"> реакции нерадиоактивны. Более того, эксперименты </w:t>
      </w:r>
      <w:proofErr w:type="gramStart"/>
      <w:r w:rsidRPr="00765283">
        <w:rPr>
          <w:rFonts w:ascii="Times New Roman" w:eastAsia="Times New Roman" w:hAnsi="Times New Roman" w:cs="Times New Roman"/>
          <w:color w:val="1C007F"/>
          <w:sz w:val="28"/>
          <w:szCs w:val="28"/>
          <w:lang w:eastAsia="ru-RU"/>
        </w:rPr>
        <w:t>со</w:t>
      </w:r>
      <w:proofErr w:type="gramEnd"/>
      <w:r w:rsidRPr="00765283">
        <w:rPr>
          <w:rFonts w:ascii="Times New Roman" w:eastAsia="Times New Roman" w:hAnsi="Times New Roman" w:cs="Times New Roman"/>
          <w:color w:val="1C007F"/>
          <w:sz w:val="28"/>
          <w:szCs w:val="28"/>
          <w:lang w:eastAsia="ru-RU"/>
        </w:rPr>
        <w:t xml:space="preserve"> взрывом радиоактивных мишеней (Co60) показывают существенное снижение их радиоактивности. Ядерному перерождению в этих опытах подвергается около 30% исходного вещества мишени. В экспериментах С. В. </w:t>
      </w:r>
      <w:proofErr w:type="spellStart"/>
      <w:r w:rsidRPr="00765283">
        <w:rPr>
          <w:rFonts w:ascii="Times New Roman" w:eastAsia="Times New Roman" w:hAnsi="Times New Roman" w:cs="Times New Roman"/>
          <w:color w:val="1C007F"/>
          <w:sz w:val="28"/>
          <w:szCs w:val="28"/>
          <w:lang w:eastAsia="ru-RU"/>
        </w:rPr>
        <w:t>Адаменко</w:t>
      </w:r>
      <w:proofErr w:type="spell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пико-наносекундные</w:t>
      </w:r>
      <w:proofErr w:type="spellEnd"/>
      <w:r w:rsidRPr="00765283">
        <w:rPr>
          <w:rFonts w:ascii="Times New Roman" w:eastAsia="Times New Roman" w:hAnsi="Times New Roman" w:cs="Times New Roman"/>
          <w:color w:val="1C007F"/>
          <w:sz w:val="28"/>
          <w:szCs w:val="28"/>
          <w:lang w:eastAsia="ru-RU"/>
        </w:rPr>
        <w:t xml:space="preserve"> «тяжёлые» </w:t>
      </w:r>
      <w:proofErr w:type="spellStart"/>
      <w:r w:rsidRPr="00765283">
        <w:rPr>
          <w:rFonts w:ascii="Times New Roman" w:eastAsia="Times New Roman" w:hAnsi="Times New Roman" w:cs="Times New Roman"/>
          <w:color w:val="1C007F"/>
          <w:sz w:val="28"/>
          <w:szCs w:val="28"/>
          <w:lang w:eastAsia="ru-RU"/>
        </w:rPr>
        <w:t>вихроны</w:t>
      </w:r>
      <w:proofErr w:type="spellEnd"/>
      <w:r w:rsidRPr="00765283">
        <w:rPr>
          <w:rFonts w:ascii="Times New Roman" w:eastAsia="Times New Roman" w:hAnsi="Times New Roman" w:cs="Times New Roman"/>
          <w:color w:val="1C007F"/>
          <w:sz w:val="28"/>
          <w:szCs w:val="28"/>
          <w:lang w:eastAsia="ru-RU"/>
        </w:rPr>
        <w:t xml:space="preserve"> уже способны родить самородок из чистого… железа диаметром 100 микрон. Освобождённые «тяжёлыми» магнитными зарядами эти резонансные частицы активно оседают на близлежащих ядрах меди с образованием ядер… цинка, что и наблюдается в опытах-выстрелах С. В. </w:t>
      </w:r>
      <w:proofErr w:type="spellStart"/>
      <w:r w:rsidRPr="00765283">
        <w:rPr>
          <w:rFonts w:ascii="Times New Roman" w:eastAsia="Times New Roman" w:hAnsi="Times New Roman" w:cs="Times New Roman"/>
          <w:color w:val="1C007F"/>
          <w:sz w:val="28"/>
          <w:szCs w:val="28"/>
          <w:lang w:eastAsia="ru-RU"/>
        </w:rPr>
        <w:t>Адаменко</w:t>
      </w:r>
      <w:proofErr w:type="spellEnd"/>
      <w:r w:rsidRPr="00765283">
        <w:rPr>
          <w:rFonts w:ascii="Times New Roman" w:eastAsia="Times New Roman" w:hAnsi="Times New Roman" w:cs="Times New Roman"/>
          <w:color w:val="1C007F"/>
          <w:sz w:val="28"/>
          <w:szCs w:val="28"/>
          <w:lang w:eastAsia="ru-RU"/>
        </w:rPr>
        <w:t xml:space="preserve">. Следовательно, из меди можно и золото получать? Старайтесь…. И еще одно чудо. </w:t>
      </w:r>
      <w:proofErr w:type="spellStart"/>
      <w:proofErr w:type="gramStart"/>
      <w:r w:rsidRPr="00765283">
        <w:rPr>
          <w:rFonts w:ascii="Times New Roman" w:eastAsia="Times New Roman" w:hAnsi="Times New Roman" w:cs="Times New Roman"/>
          <w:color w:val="1C007F"/>
          <w:sz w:val="28"/>
          <w:szCs w:val="28"/>
          <w:lang w:eastAsia="ru-RU"/>
        </w:rPr>
        <w:t>Низко-энергетические</w:t>
      </w:r>
      <w:proofErr w:type="spellEnd"/>
      <w:proofErr w:type="gramEnd"/>
      <w:r w:rsidRPr="00765283">
        <w:rPr>
          <w:rFonts w:ascii="Times New Roman" w:eastAsia="Times New Roman" w:hAnsi="Times New Roman" w:cs="Times New Roman"/>
          <w:color w:val="1C007F"/>
          <w:sz w:val="28"/>
          <w:szCs w:val="28"/>
          <w:lang w:eastAsia="ru-RU"/>
        </w:rPr>
        <w:t xml:space="preserve"> ядерные реакции </w:t>
      </w:r>
      <w:proofErr w:type="spellStart"/>
      <w:r w:rsidRPr="00765283">
        <w:rPr>
          <w:rFonts w:ascii="Times New Roman" w:eastAsia="Times New Roman" w:hAnsi="Times New Roman" w:cs="Times New Roman"/>
          <w:color w:val="1C007F"/>
          <w:sz w:val="28"/>
          <w:szCs w:val="28"/>
          <w:lang w:eastAsia="ru-RU"/>
        </w:rPr>
        <w:t>Адаменко</w:t>
      </w:r>
      <w:proofErr w:type="spell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Low</w:t>
      </w:r>
      <w:proofErr w:type="spell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energy</w:t>
      </w:r>
      <w:proofErr w:type="spell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nuclear</w:t>
      </w:r>
      <w:proofErr w:type="spell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reaction</w:t>
      </w:r>
      <w:proofErr w:type="spell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of</w:t>
      </w:r>
      <w:proofErr w:type="spell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Adamenko</w:t>
      </w:r>
      <w:proofErr w:type="spellEnd"/>
      <w:r w:rsidRPr="00765283">
        <w:rPr>
          <w:rFonts w:ascii="Times New Roman" w:eastAsia="Times New Roman" w:hAnsi="Times New Roman" w:cs="Times New Roman"/>
          <w:color w:val="1C007F"/>
          <w:sz w:val="28"/>
          <w:szCs w:val="28"/>
          <w:lang w:eastAsia="ru-RU"/>
        </w:rPr>
        <w:t>) доказывают, что количество выделяющейся энергии в экспериментах на порядки превосходит количество энергии подводимой для формирования такого лабораторного взрыва. И…?</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Итак, друзья мои, берем медный таз. Вдохнули, задержали дыхание, взмахнули рукой и…. Нет, не так! Вы нарушаете Принцип Наименьшего Действия. Зачем щеки раздувать и делать лицо красным? Выдохните, то чего с жадностью «</w:t>
      </w:r>
      <w:proofErr w:type="spellStart"/>
      <w:r w:rsidRPr="00765283">
        <w:rPr>
          <w:rFonts w:ascii="Times New Roman" w:eastAsia="Times New Roman" w:hAnsi="Times New Roman" w:cs="Times New Roman"/>
          <w:color w:val="1C007F"/>
          <w:sz w:val="28"/>
          <w:szCs w:val="28"/>
          <w:lang w:eastAsia="ru-RU"/>
        </w:rPr>
        <w:t>заглотили</w:t>
      </w:r>
      <w:proofErr w:type="spellEnd"/>
      <w:r w:rsidRPr="00765283">
        <w:rPr>
          <w:rFonts w:ascii="Times New Roman" w:eastAsia="Times New Roman" w:hAnsi="Times New Roman" w:cs="Times New Roman"/>
          <w:color w:val="1C007F"/>
          <w:sz w:val="28"/>
          <w:szCs w:val="28"/>
          <w:lang w:eastAsia="ru-RU"/>
        </w:rPr>
        <w:t xml:space="preserve">». Отдышитесь, пожалуйста, и легонечко так вздохнули. Затем задержали дыхание именно примерно так, когда </w:t>
      </w:r>
      <w:proofErr w:type="gramStart"/>
      <w:r w:rsidRPr="00765283">
        <w:rPr>
          <w:rFonts w:ascii="Times New Roman" w:eastAsia="Times New Roman" w:hAnsi="Times New Roman" w:cs="Times New Roman"/>
          <w:color w:val="1C007F"/>
          <w:sz w:val="28"/>
          <w:szCs w:val="28"/>
          <w:lang w:eastAsia="ru-RU"/>
        </w:rPr>
        <w:t>взволнованы</w:t>
      </w:r>
      <w:proofErr w:type="gramEnd"/>
      <w:r w:rsidRPr="00765283">
        <w:rPr>
          <w:rFonts w:ascii="Times New Roman" w:eastAsia="Times New Roman" w:hAnsi="Times New Roman" w:cs="Times New Roman"/>
          <w:color w:val="1C007F"/>
          <w:sz w:val="28"/>
          <w:szCs w:val="28"/>
          <w:lang w:eastAsia="ru-RU"/>
        </w:rPr>
        <w:t xml:space="preserve">, удивлены, а… теперь </w:t>
      </w:r>
      <w:proofErr w:type="spellStart"/>
      <w:r w:rsidRPr="00765283">
        <w:rPr>
          <w:rFonts w:ascii="Times New Roman" w:eastAsia="Times New Roman" w:hAnsi="Times New Roman" w:cs="Times New Roman"/>
          <w:color w:val="1C007F"/>
          <w:sz w:val="28"/>
          <w:szCs w:val="28"/>
          <w:lang w:eastAsia="ru-RU"/>
        </w:rPr>
        <w:t>плавненько</w:t>
      </w:r>
      <w:proofErr w:type="spellEnd"/>
      <w:r w:rsidRPr="00765283">
        <w:rPr>
          <w:rFonts w:ascii="Times New Roman" w:eastAsia="Times New Roman" w:hAnsi="Times New Roman" w:cs="Times New Roman"/>
          <w:color w:val="1C007F"/>
          <w:sz w:val="28"/>
          <w:szCs w:val="28"/>
          <w:lang w:eastAsia="ru-RU"/>
        </w:rPr>
        <w:t xml:space="preserve"> волшебной рученькой повели. И…? Понимаю. Чудо перерождения должно сопровождаться не просто свечением, а искровыми эффектами. Может быть, нам «волшебной палочки» не хватает? Однако в продолжении поговорим о «шапке невидимке».  Таз в сторону! Возьмём металлический провод в виниловой оболочке, т. е. обычный электрический провод. Теперь этот провод плотно намотаем на сферу одного диаметра, а затем порежем весь провод на одинаковые дольки-зёрна, которые будут играть роль двух потенциалов. Перемешаем их. Золото в данном эксперименте получать из железной проволоки не станем. Здесь другие таинства открываются.</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Зерно из порезанного металла будет служить нам, как образ магнитного потенциала определённого значения, соответствующий одному радиусу сферы и данному моменту изменения электрического поля. А окружающая его сфера виниловой оболочки будет служить опорным нулевым потенциалом данной точки пространства. Затем следующая наглядная спираль должна переходить внутрь на меньший радиус. Да, это конус получается. Сфера меньшего диаметра должна быть образована таким же образом, но с одним отличием. Здесь толщина провода должна становится меньше. Опять провод ножичком </w:t>
      </w:r>
      <w:proofErr w:type="spellStart"/>
      <w:r w:rsidRPr="00765283">
        <w:rPr>
          <w:rFonts w:ascii="Times New Roman" w:eastAsia="Times New Roman" w:hAnsi="Times New Roman" w:cs="Times New Roman"/>
          <w:color w:val="1C007F"/>
          <w:sz w:val="28"/>
          <w:szCs w:val="28"/>
          <w:lang w:eastAsia="ru-RU"/>
        </w:rPr>
        <w:t>почикаем</w:t>
      </w:r>
      <w:proofErr w:type="spellEnd"/>
      <w:r w:rsidRPr="00765283">
        <w:rPr>
          <w:rFonts w:ascii="Times New Roman" w:eastAsia="Times New Roman" w:hAnsi="Times New Roman" w:cs="Times New Roman"/>
          <w:color w:val="1C007F"/>
          <w:sz w:val="28"/>
          <w:szCs w:val="28"/>
          <w:lang w:eastAsia="ru-RU"/>
        </w:rPr>
        <w:t xml:space="preserve"> и все в одну кучу в тазу смешаем. </w:t>
      </w:r>
      <w:proofErr w:type="spellStart"/>
      <w:r w:rsidRPr="00765283">
        <w:rPr>
          <w:rFonts w:ascii="Times New Roman" w:eastAsia="Times New Roman" w:hAnsi="Times New Roman" w:cs="Times New Roman"/>
          <w:color w:val="1C007F"/>
          <w:sz w:val="28"/>
          <w:szCs w:val="28"/>
          <w:lang w:eastAsia="ru-RU"/>
        </w:rPr>
        <w:t>Зачемммм</w:t>
      </w:r>
      <w:proofErr w:type="spellEnd"/>
      <w:r w:rsidRPr="00765283">
        <w:rPr>
          <w:rFonts w:ascii="Times New Roman" w:eastAsia="Times New Roman" w:hAnsi="Times New Roman" w:cs="Times New Roman"/>
          <w:color w:val="1C007F"/>
          <w:sz w:val="28"/>
          <w:szCs w:val="28"/>
          <w:lang w:eastAsia="ru-RU"/>
        </w:rPr>
        <w:t xml:space="preserve">… все это? Ни за что не догадаетесь. Трясите таз, трясите! Здесь каждая сфера определённого радиуса, образованная спиралями из магнитных зерен-потенциалов одинакового значения по абсолютной величине, является…. </w:t>
      </w:r>
      <w:proofErr w:type="spellStart"/>
      <w:r w:rsidRPr="00765283">
        <w:rPr>
          <w:rFonts w:ascii="Times New Roman" w:eastAsia="Times New Roman" w:hAnsi="Times New Roman" w:cs="Times New Roman"/>
          <w:color w:val="1C007F"/>
          <w:sz w:val="28"/>
          <w:szCs w:val="28"/>
          <w:lang w:eastAsia="ru-RU"/>
        </w:rPr>
        <w:t>Чеммм</w:t>
      </w:r>
      <w:proofErr w:type="spellEnd"/>
      <w:r w:rsidRPr="00765283">
        <w:rPr>
          <w:rFonts w:ascii="Times New Roman" w:eastAsia="Times New Roman" w:hAnsi="Times New Roman" w:cs="Times New Roman"/>
          <w:color w:val="1C007F"/>
          <w:sz w:val="28"/>
          <w:szCs w:val="28"/>
          <w:lang w:eastAsia="ru-RU"/>
        </w:rPr>
        <w:t>? Своеобразной ячейкой памяти, которая запоминает значение и знак того состояния электрического зерна-потенциала, при котором она образовалась. Остановитесь. Хватит. Таким образом, мы определили основное и главное свойство </w:t>
      </w:r>
      <w:r w:rsidRPr="00765283">
        <w:rPr>
          <w:rFonts w:ascii="Times New Roman" w:eastAsia="Times New Roman" w:hAnsi="Times New Roman" w:cs="Times New Roman"/>
          <w:b/>
          <w:bCs/>
          <w:i/>
          <w:iCs/>
          <w:color w:val="1C007F"/>
          <w:sz w:val="28"/>
          <w:szCs w:val="28"/>
          <w:lang w:eastAsia="ru-RU"/>
        </w:rPr>
        <w:t>магнитного монополя</w:t>
      </w:r>
      <w:r w:rsidRPr="00765283">
        <w:rPr>
          <w:rFonts w:ascii="Times New Roman" w:eastAsia="Times New Roman" w:hAnsi="Times New Roman" w:cs="Times New Roman"/>
          <w:color w:val="1C007F"/>
          <w:sz w:val="28"/>
          <w:szCs w:val="28"/>
          <w:lang w:eastAsia="ru-RU"/>
        </w:rPr>
        <w:t xml:space="preserve">, который впервые наши сибирские ученые получили – это </w:t>
      </w:r>
      <w:proofErr w:type="spellStart"/>
      <w:r w:rsidRPr="00765283">
        <w:rPr>
          <w:rFonts w:ascii="Times New Roman" w:eastAsia="Times New Roman" w:hAnsi="Times New Roman" w:cs="Times New Roman"/>
          <w:color w:val="1C007F"/>
          <w:sz w:val="28"/>
          <w:szCs w:val="28"/>
          <w:lang w:eastAsia="ru-RU"/>
        </w:rPr>
        <w:t>вихрево-полевое</w:t>
      </w:r>
      <w:proofErr w:type="spellEnd"/>
      <w:r w:rsidRPr="00765283">
        <w:rPr>
          <w:rFonts w:ascii="Times New Roman" w:eastAsia="Times New Roman" w:hAnsi="Times New Roman" w:cs="Times New Roman"/>
          <w:color w:val="1C007F"/>
          <w:sz w:val="28"/>
          <w:szCs w:val="28"/>
          <w:lang w:eastAsia="ru-RU"/>
        </w:rPr>
        <w:t xml:space="preserve"> запоминание всей истории изменения. Не надо над этим «мусором» и ручками махать. Не надо. Вы так же не поверите, но именно такой «</w:t>
      </w:r>
      <w:proofErr w:type="spellStart"/>
      <w:r w:rsidRPr="00765283">
        <w:rPr>
          <w:rFonts w:ascii="Times New Roman" w:eastAsia="Times New Roman" w:hAnsi="Times New Roman" w:cs="Times New Roman"/>
          <w:color w:val="1C007F"/>
          <w:sz w:val="28"/>
          <w:szCs w:val="28"/>
          <w:lang w:eastAsia="ru-RU"/>
        </w:rPr>
        <w:t>покоцаный</w:t>
      </w:r>
      <w:proofErr w:type="spellEnd"/>
      <w:r w:rsidRPr="00765283">
        <w:rPr>
          <w:rFonts w:ascii="Times New Roman" w:eastAsia="Times New Roman" w:hAnsi="Times New Roman" w:cs="Times New Roman"/>
          <w:color w:val="1C007F"/>
          <w:sz w:val="28"/>
          <w:szCs w:val="28"/>
          <w:lang w:eastAsia="ru-RU"/>
        </w:rPr>
        <w:t>» провод является носителем и переносчиком информации, в случае, если бы он сам из таза выскочил и возвратился в первозданное не перемешанное состояние.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rPr>
          <w:rFonts w:ascii="Arial" w:eastAsia="Times New Roman" w:hAnsi="Arial" w:cs="Arial"/>
          <w:color w:val="1C007F"/>
          <w:sz w:val="24"/>
          <w:szCs w:val="24"/>
          <w:lang w:eastAsia="ru-RU"/>
        </w:rPr>
      </w:pPr>
      <w:r w:rsidRPr="00765283">
        <w:rPr>
          <w:rFonts w:ascii="Arial" w:eastAsia="Times New Roman" w:hAnsi="Arial" w:cs="Arial"/>
          <w:color w:val="1C007F"/>
          <w:sz w:val="24"/>
          <w:szCs w:val="24"/>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Так не бывает? А теперь на данном примере заглянем в микромир. Там бывает и только так! </w:t>
      </w:r>
      <w:proofErr w:type="gramStart"/>
      <w:r w:rsidRPr="00765283">
        <w:rPr>
          <w:rFonts w:ascii="Times New Roman" w:eastAsia="Times New Roman" w:hAnsi="Times New Roman" w:cs="Times New Roman"/>
          <w:color w:val="1C007F"/>
          <w:sz w:val="28"/>
          <w:szCs w:val="28"/>
          <w:lang w:eastAsia="ru-RU"/>
        </w:rPr>
        <w:t>Положительные</w:t>
      </w:r>
      <w:proofErr w:type="gramEnd"/>
      <w:r w:rsidRPr="00765283">
        <w:rPr>
          <w:rFonts w:ascii="Times New Roman" w:eastAsia="Times New Roman" w:hAnsi="Times New Roman" w:cs="Times New Roman"/>
          <w:color w:val="1C007F"/>
          <w:sz w:val="28"/>
          <w:szCs w:val="28"/>
          <w:lang w:eastAsia="ru-RU"/>
        </w:rPr>
        <w:t xml:space="preserve"> и отрицательные </w:t>
      </w:r>
      <w:proofErr w:type="spellStart"/>
      <w:r w:rsidRPr="00765283">
        <w:rPr>
          <w:rFonts w:ascii="Times New Roman" w:eastAsia="Times New Roman" w:hAnsi="Times New Roman" w:cs="Times New Roman"/>
          <w:color w:val="1C007F"/>
          <w:sz w:val="28"/>
          <w:szCs w:val="28"/>
          <w:lang w:eastAsia="ru-RU"/>
        </w:rPr>
        <w:t>зёрна-электропотенциалы</w:t>
      </w:r>
      <w:proofErr w:type="spellEnd"/>
      <w:r w:rsidRPr="00765283">
        <w:rPr>
          <w:rFonts w:ascii="Times New Roman" w:eastAsia="Times New Roman" w:hAnsi="Times New Roman" w:cs="Times New Roman"/>
          <w:color w:val="1C007F"/>
          <w:sz w:val="28"/>
          <w:szCs w:val="28"/>
          <w:lang w:eastAsia="ru-RU"/>
        </w:rPr>
        <w:t>, геометрически фиксированы в пространстве относительно друг друга. Любое их смещение, я подчеркиваю, любое их смещение в пространстве моментально вызывает магнитное поле с таким направлением действия, которое </w:t>
      </w:r>
      <w:r w:rsidRPr="00765283">
        <w:rPr>
          <w:rFonts w:ascii="Times New Roman" w:eastAsia="Times New Roman" w:hAnsi="Times New Roman" w:cs="Times New Roman"/>
          <w:b/>
          <w:bCs/>
          <w:i/>
          <w:iCs/>
          <w:color w:val="1C007F"/>
          <w:sz w:val="28"/>
          <w:szCs w:val="28"/>
          <w:lang w:eastAsia="ru-RU"/>
        </w:rPr>
        <w:t>восстанавливает первичное положение.</w:t>
      </w:r>
      <w:r w:rsidRPr="00765283">
        <w:rPr>
          <w:rFonts w:ascii="Times New Roman" w:eastAsia="Times New Roman" w:hAnsi="Times New Roman" w:cs="Times New Roman"/>
          <w:color w:val="1C007F"/>
          <w:sz w:val="28"/>
          <w:szCs w:val="28"/>
          <w:lang w:eastAsia="ru-RU"/>
        </w:rPr>
        <w:t> Да, так выглядит наша память! Вот так, в виде порубленного на куски провода, выглядит информация на квантовом уровне.</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color w:val="1C007F"/>
          <w:sz w:val="28"/>
          <w:szCs w:val="28"/>
          <w:lang w:eastAsia="ru-RU"/>
        </w:rPr>
        <w:t>Таким образом, геометризованная фиксация любого объекта в пространстве </w:t>
      </w:r>
      <w:r w:rsidRPr="00765283">
        <w:rPr>
          <w:rFonts w:ascii="Times New Roman" w:eastAsia="Times New Roman" w:hAnsi="Times New Roman" w:cs="Times New Roman"/>
          <w:b/>
          <w:bCs/>
          <w:i/>
          <w:iCs/>
          <w:color w:val="1C007F"/>
          <w:sz w:val="28"/>
          <w:szCs w:val="28"/>
          <w:lang w:eastAsia="ru-RU"/>
        </w:rPr>
        <w:t>охраняется его защитным магнитным полем</w:t>
      </w:r>
      <w:r w:rsidRPr="00765283">
        <w:rPr>
          <w:rFonts w:ascii="Times New Roman" w:eastAsia="Times New Roman" w:hAnsi="Times New Roman" w:cs="Times New Roman"/>
          <w:color w:val="1C007F"/>
          <w:sz w:val="28"/>
          <w:szCs w:val="28"/>
          <w:lang w:eastAsia="ru-RU"/>
        </w:rPr>
        <w:t>, даже в том случае, если этот объект не содержит в себе ни одной молекулы железа. Человеческий организм в данном случае не исключение, тем паче, что железа в эритроцитах полным-полно! Получается, что в любом из нас конкурируют всегда два процесса – процессы </w:t>
      </w:r>
      <w:r w:rsidRPr="00765283">
        <w:rPr>
          <w:rFonts w:ascii="Times New Roman" w:eastAsia="Times New Roman" w:hAnsi="Times New Roman" w:cs="Times New Roman"/>
          <w:b/>
          <w:bCs/>
          <w:i/>
          <w:iCs/>
          <w:color w:val="1C007F"/>
          <w:sz w:val="28"/>
          <w:szCs w:val="28"/>
          <w:lang w:eastAsia="ru-RU"/>
        </w:rPr>
        <w:t>статической индукции</w:t>
      </w:r>
      <w:r w:rsidRPr="00765283">
        <w:rPr>
          <w:rFonts w:ascii="Times New Roman" w:eastAsia="Times New Roman" w:hAnsi="Times New Roman" w:cs="Times New Roman"/>
          <w:color w:val="1C007F"/>
          <w:sz w:val="28"/>
          <w:szCs w:val="28"/>
          <w:lang w:eastAsia="ru-RU"/>
        </w:rPr>
        <w:t> и процессы </w:t>
      </w:r>
      <w:r w:rsidRPr="00765283">
        <w:rPr>
          <w:rFonts w:ascii="Times New Roman" w:eastAsia="Times New Roman" w:hAnsi="Times New Roman" w:cs="Times New Roman"/>
          <w:b/>
          <w:bCs/>
          <w:i/>
          <w:iCs/>
          <w:color w:val="1C007F"/>
          <w:sz w:val="28"/>
          <w:szCs w:val="28"/>
          <w:lang w:eastAsia="ru-RU"/>
        </w:rPr>
        <w:t>вихревой генерации</w:t>
      </w:r>
      <w:r w:rsidRPr="00765283">
        <w:rPr>
          <w:rFonts w:ascii="Times New Roman" w:eastAsia="Times New Roman" w:hAnsi="Times New Roman" w:cs="Times New Roman"/>
          <w:color w:val="1C007F"/>
          <w:sz w:val="28"/>
          <w:szCs w:val="28"/>
          <w:lang w:eastAsia="ru-RU"/>
        </w:rPr>
        <w:t> </w:t>
      </w:r>
      <w:proofErr w:type="spellStart"/>
      <w:r w:rsidRPr="00765283">
        <w:rPr>
          <w:rFonts w:ascii="Times New Roman" w:eastAsia="Times New Roman" w:hAnsi="Times New Roman" w:cs="Times New Roman"/>
          <w:color w:val="1C007F"/>
          <w:sz w:val="28"/>
          <w:szCs w:val="28"/>
          <w:lang w:eastAsia="ru-RU"/>
        </w:rPr>
        <w:t>зёрен-электропотенциалов</w:t>
      </w:r>
      <w:proofErr w:type="spellEnd"/>
      <w:r w:rsidRPr="00765283">
        <w:rPr>
          <w:rFonts w:ascii="Times New Roman" w:eastAsia="Times New Roman" w:hAnsi="Times New Roman" w:cs="Times New Roman"/>
          <w:color w:val="1C007F"/>
          <w:sz w:val="28"/>
          <w:szCs w:val="28"/>
          <w:lang w:eastAsia="ru-RU"/>
        </w:rPr>
        <w:t xml:space="preserve">. Потому и лицо… </w:t>
      </w:r>
      <w:proofErr w:type="spellStart"/>
      <w:r w:rsidRPr="00765283">
        <w:rPr>
          <w:rFonts w:ascii="Times New Roman" w:eastAsia="Times New Roman" w:hAnsi="Times New Roman" w:cs="Times New Roman"/>
          <w:color w:val="1C007F"/>
          <w:sz w:val="28"/>
          <w:szCs w:val="28"/>
          <w:lang w:eastAsia="ru-RU"/>
        </w:rPr>
        <w:t>крас-не-ет</w:t>
      </w:r>
      <w:proofErr w:type="spellEnd"/>
      <w:r w:rsidRPr="00765283">
        <w:rPr>
          <w:rFonts w:ascii="Times New Roman" w:eastAsia="Times New Roman" w:hAnsi="Times New Roman" w:cs="Times New Roman"/>
          <w:color w:val="1C007F"/>
          <w:sz w:val="28"/>
          <w:szCs w:val="28"/>
          <w:lang w:eastAsia="ru-RU"/>
        </w:rPr>
        <w:t>! Не спешите, успокойтесь, все поясню, и до «шапки-невидимки» мы вскоре дойдем. Но сначала все должны посмотреть на вот эту частицу, которая именуется, как </w:t>
      </w:r>
      <w:r w:rsidRPr="00765283">
        <w:rPr>
          <w:rFonts w:ascii="Times New Roman" w:eastAsia="Times New Roman" w:hAnsi="Times New Roman" w:cs="Times New Roman"/>
          <w:b/>
          <w:bCs/>
          <w:i/>
          <w:iCs/>
          <w:color w:val="1C007F"/>
          <w:sz w:val="28"/>
          <w:szCs w:val="28"/>
          <w:lang w:eastAsia="ru-RU"/>
        </w:rPr>
        <w:t>магнитный монополь</w:t>
      </w:r>
      <w:r w:rsidRPr="00765283">
        <w:rPr>
          <w:rFonts w:ascii="Times New Roman" w:eastAsia="Times New Roman" w:hAnsi="Times New Roman" w:cs="Times New Roman"/>
          <w:color w:val="1C007F"/>
          <w:sz w:val="28"/>
          <w:szCs w:val="28"/>
          <w:lang w:eastAsia="ru-RU"/>
        </w:rPr>
        <w:t xml:space="preserve">. Его еще называют магнитным </w:t>
      </w:r>
      <w:proofErr w:type="spellStart"/>
      <w:r w:rsidRPr="00765283">
        <w:rPr>
          <w:rFonts w:ascii="Times New Roman" w:eastAsia="Times New Roman" w:hAnsi="Times New Roman" w:cs="Times New Roman"/>
          <w:color w:val="1C007F"/>
          <w:sz w:val="28"/>
          <w:szCs w:val="28"/>
          <w:lang w:eastAsia="ru-RU"/>
        </w:rPr>
        <w:t>вихроном</w:t>
      </w:r>
      <w:proofErr w:type="spellEnd"/>
      <w:r w:rsidRPr="00765283">
        <w:rPr>
          <w:rFonts w:ascii="Times New Roman" w:eastAsia="Times New Roman" w:hAnsi="Times New Roman" w:cs="Times New Roman"/>
          <w:color w:val="1C007F"/>
          <w:sz w:val="28"/>
          <w:szCs w:val="28"/>
          <w:lang w:eastAsia="ru-RU"/>
        </w:rPr>
        <w:t>. И в тазу он тоже образуется. </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747385" cy="2493010"/>
            <wp:effectExtent l="19050" t="0" r="5715" b="0"/>
            <wp:docPr id="11" name="cc-m-imagesubtitle-image-10316214297" descr="https://image.jimcdn.com/app/cms/image/transf/dimension=603x10000:format=jpg/path/s8700de636cf2e67e/image/icb69864861a96ef8/version/145222818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4297" descr="https://image.jimcdn.com/app/cms/image/transf/dimension=603x10000:format=jpg/path/s8700de636cf2e67e/image/icb69864861a96ef8/version/1452228188/image.jpg"/>
                    <pic:cNvPicPr>
                      <a:picLocks noChangeAspect="1" noChangeArrowheads="1"/>
                    </pic:cNvPicPr>
                  </pic:nvPicPr>
                  <pic:blipFill>
                    <a:blip r:embed="rId14"/>
                    <a:srcRect/>
                    <a:stretch>
                      <a:fillRect/>
                    </a:stretch>
                  </pic:blipFill>
                  <pic:spPr bwMode="auto">
                    <a:xfrm>
                      <a:off x="0" y="0"/>
                      <a:ext cx="5747385" cy="2493010"/>
                    </a:xfrm>
                    <a:prstGeom prst="rect">
                      <a:avLst/>
                    </a:prstGeom>
                    <a:noFill/>
                    <a:ln w="9525">
                      <a:noFill/>
                      <a:miter lim="800000"/>
                      <a:headEnd/>
                      <a:tailEnd/>
                    </a:ln>
                  </pic:spPr>
                </pic:pic>
              </a:graphicData>
            </a:graphic>
          </wp:inline>
        </w:drawing>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Слышали что-нибудь о гироскопе? Его направленное вращение невозможно изменить, не зависимо от того, отклоняется ли от заданного курса самолет или пароход, на котором гироскоп находится. Ну, так вот. Ось магнитного </w:t>
      </w:r>
      <w:proofErr w:type="spellStart"/>
      <w:r w:rsidRPr="00765283">
        <w:rPr>
          <w:rFonts w:ascii="Times New Roman" w:eastAsia="Times New Roman" w:hAnsi="Times New Roman" w:cs="Times New Roman"/>
          <w:color w:val="1C007F"/>
          <w:sz w:val="28"/>
          <w:szCs w:val="28"/>
          <w:lang w:eastAsia="ru-RU"/>
        </w:rPr>
        <w:t>вихрона</w:t>
      </w:r>
      <w:proofErr w:type="spellEnd"/>
      <w:r w:rsidRPr="00765283">
        <w:rPr>
          <w:rFonts w:ascii="Times New Roman" w:eastAsia="Times New Roman" w:hAnsi="Times New Roman" w:cs="Times New Roman"/>
          <w:color w:val="1C007F"/>
          <w:sz w:val="28"/>
          <w:szCs w:val="28"/>
          <w:lang w:eastAsia="ru-RU"/>
        </w:rPr>
        <w:t xml:space="preserve">, как осциллирующего </w:t>
      </w:r>
      <w:proofErr w:type="spellStart"/>
      <w:r w:rsidRPr="00765283">
        <w:rPr>
          <w:rFonts w:ascii="Times New Roman" w:eastAsia="Times New Roman" w:hAnsi="Times New Roman" w:cs="Times New Roman"/>
          <w:color w:val="1C007F"/>
          <w:sz w:val="28"/>
          <w:szCs w:val="28"/>
          <w:lang w:eastAsia="ru-RU"/>
        </w:rPr>
        <w:t>электро-магнито-гироскопа</w:t>
      </w:r>
      <w:proofErr w:type="spellEnd"/>
      <w:r w:rsidRPr="00765283">
        <w:rPr>
          <w:rFonts w:ascii="Times New Roman" w:eastAsia="Times New Roman" w:hAnsi="Times New Roman" w:cs="Times New Roman"/>
          <w:color w:val="1C007F"/>
          <w:sz w:val="28"/>
          <w:szCs w:val="28"/>
          <w:lang w:eastAsia="ru-RU"/>
        </w:rPr>
        <w:t xml:space="preserve">, опирающегося на потенциалы, является постоянно ориентированной в пространстве и определяет форму и степень поляризации любой частицы, в том числе и фотона. Движение свободного </w:t>
      </w:r>
      <w:proofErr w:type="spellStart"/>
      <w:r w:rsidRPr="00765283">
        <w:rPr>
          <w:rFonts w:ascii="Times New Roman" w:eastAsia="Times New Roman" w:hAnsi="Times New Roman" w:cs="Times New Roman"/>
          <w:color w:val="1C007F"/>
          <w:sz w:val="28"/>
          <w:szCs w:val="28"/>
          <w:lang w:eastAsia="ru-RU"/>
        </w:rPr>
        <w:t>вихрона</w:t>
      </w:r>
      <w:proofErr w:type="spellEnd"/>
      <w:r w:rsidRPr="00765283">
        <w:rPr>
          <w:rFonts w:ascii="Times New Roman" w:eastAsia="Times New Roman" w:hAnsi="Times New Roman" w:cs="Times New Roman"/>
          <w:color w:val="1C007F"/>
          <w:sz w:val="28"/>
          <w:szCs w:val="28"/>
          <w:lang w:eastAsia="ru-RU"/>
        </w:rPr>
        <w:t xml:space="preserve"> или пульсирующего магнитного монополя с опорой на </w:t>
      </w:r>
      <w:proofErr w:type="spellStart"/>
      <w:r w:rsidRPr="00765283">
        <w:rPr>
          <w:rFonts w:ascii="Times New Roman" w:eastAsia="Times New Roman" w:hAnsi="Times New Roman" w:cs="Times New Roman"/>
          <w:color w:val="1C007F"/>
          <w:sz w:val="28"/>
          <w:szCs w:val="28"/>
          <w:lang w:eastAsia="ru-RU"/>
        </w:rPr>
        <w:t>электропотенциалы</w:t>
      </w:r>
      <w:proofErr w:type="spellEnd"/>
      <w:r w:rsidRPr="00765283">
        <w:rPr>
          <w:rFonts w:ascii="Times New Roman" w:eastAsia="Times New Roman" w:hAnsi="Times New Roman" w:cs="Times New Roman"/>
          <w:color w:val="1C007F"/>
          <w:sz w:val="28"/>
          <w:szCs w:val="28"/>
          <w:lang w:eastAsia="ru-RU"/>
        </w:rPr>
        <w:t xml:space="preserve"> фотонного трека, который сибиряки обнаружили, продолжает процесс непрерывного геометрически упорядоченного квантового производства этих опорных электрических зёрен-потенциалов (положительных и отрицательных) на любом новом месте в любом новом пространстве! Да, так выглядит наша квантовая память на уровне элементарных частиц. И ЭТО ХОРОШО! Без магнитных гироскопов, любое наше перемещение привело бы к тому, что мы рассыплемся на элементарные частицы. И еще раз спрашиваю, не догадываетесь, почему мы проволоку на кусочки порубали? Квантовая проволочка не бывает сплошной, и не только поэтому она свое место в пространстве запоминает, а еще и потому, что именно в работах наших сибирских ученых и в тех же экспериментах В. В. </w:t>
      </w:r>
      <w:proofErr w:type="spellStart"/>
      <w:r w:rsidRPr="00765283">
        <w:rPr>
          <w:rFonts w:ascii="Times New Roman" w:eastAsia="Times New Roman" w:hAnsi="Times New Roman" w:cs="Times New Roman"/>
          <w:color w:val="1C007F"/>
          <w:sz w:val="28"/>
          <w:szCs w:val="28"/>
          <w:lang w:eastAsia="ru-RU"/>
        </w:rPr>
        <w:t>Авраменко</w:t>
      </w:r>
      <w:proofErr w:type="spellEnd"/>
      <w:r w:rsidRPr="00765283">
        <w:rPr>
          <w:rFonts w:ascii="Times New Roman" w:eastAsia="Times New Roman" w:hAnsi="Times New Roman" w:cs="Times New Roman"/>
          <w:color w:val="1C007F"/>
          <w:sz w:val="28"/>
          <w:szCs w:val="28"/>
          <w:lang w:eastAsia="ru-RU"/>
        </w:rPr>
        <w:t>….</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Да, там показано рождение мощного потока фотонов на границе разрыва спирали нити, обычной перегоревшей бытовой лампы накаливания.</w:t>
      </w:r>
    </w:p>
    <w:p w:rsidR="00765283" w:rsidRPr="00765283" w:rsidRDefault="00765283" w:rsidP="00765283">
      <w:pPr>
        <w:shd w:val="clear" w:color="auto" w:fill="FFFFFF"/>
        <w:spacing w:after="0" w:line="408" w:lineRule="atLeast"/>
        <w:rPr>
          <w:rFonts w:ascii="Arial" w:eastAsia="Times New Roman" w:hAnsi="Arial" w:cs="Arial"/>
          <w:color w:val="1C007F"/>
          <w:sz w:val="24"/>
          <w:szCs w:val="24"/>
          <w:lang w:eastAsia="ru-RU"/>
        </w:rPr>
      </w:pPr>
      <w:r w:rsidRPr="00765283">
        <w:rPr>
          <w:rFonts w:ascii="Arial" w:eastAsia="Times New Roman" w:hAnsi="Arial" w:cs="Arial"/>
          <w:color w:val="1C007F"/>
          <w:sz w:val="24"/>
          <w:szCs w:val="24"/>
          <w:lang w:eastAsia="ru-RU"/>
        </w:rPr>
        <w:t> </w:t>
      </w:r>
    </w:p>
    <w:p w:rsidR="00765283" w:rsidRPr="00765283" w:rsidRDefault="00765283" w:rsidP="00765283">
      <w:pPr>
        <w:shd w:val="clear" w:color="auto" w:fill="FFFFFF"/>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И при питании одним проводом, включённой в схему, разработанной этим автором, на которую сейчас можно посмотреть. Тесла этого бы не пережил:</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863215" cy="2863215"/>
            <wp:effectExtent l="19050" t="0" r="0" b="0"/>
            <wp:docPr id="12" name="cc-m-imagesubtitle-image-10316215697" descr="https://image.jimcdn.com/app/cms/image/transf/none/path/s8700de636cf2e67e/image/idc93c3907c16d3d2/version/1452228219/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5697" descr="https://image.jimcdn.com/app/cms/image/transf/none/path/s8700de636cf2e67e/image/idc93c3907c16d3d2/version/1452228219/image.gif"/>
                    <pic:cNvPicPr>
                      <a:picLocks noChangeAspect="1" noChangeArrowheads="1"/>
                    </pic:cNvPicPr>
                  </pic:nvPicPr>
                  <pic:blipFill>
                    <a:blip r:embed="rId15"/>
                    <a:srcRect/>
                    <a:stretch>
                      <a:fillRect/>
                    </a:stretch>
                  </pic:blipFill>
                  <pic:spPr bwMode="auto">
                    <a:xfrm>
                      <a:off x="0" y="0"/>
                      <a:ext cx="2863215" cy="2863215"/>
                    </a:xfrm>
                    <a:prstGeom prst="rect">
                      <a:avLst/>
                    </a:prstGeom>
                    <a:noFill/>
                    <a:ln w="9525">
                      <a:noFill/>
                      <a:miter lim="800000"/>
                      <a:headEnd/>
                      <a:tailEnd/>
                    </a:ln>
                  </pic:spPr>
                </pic:pic>
              </a:graphicData>
            </a:graphic>
          </wp:inline>
        </w:drawing>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«Вилку </w:t>
      </w:r>
      <w:proofErr w:type="spellStart"/>
      <w:r w:rsidRPr="00765283">
        <w:rPr>
          <w:rFonts w:ascii="Times New Roman" w:eastAsia="Times New Roman" w:hAnsi="Times New Roman" w:cs="Times New Roman"/>
          <w:color w:val="1C007F"/>
          <w:sz w:val="28"/>
          <w:szCs w:val="28"/>
          <w:lang w:eastAsia="ru-RU"/>
        </w:rPr>
        <w:t>Авраменко</w:t>
      </w:r>
      <w:proofErr w:type="spellEnd"/>
      <w:r w:rsidRPr="00765283">
        <w:rPr>
          <w:rFonts w:ascii="Times New Roman" w:eastAsia="Times New Roman" w:hAnsi="Times New Roman" w:cs="Times New Roman"/>
          <w:color w:val="1C007F"/>
          <w:sz w:val="28"/>
          <w:szCs w:val="28"/>
          <w:lang w:eastAsia="ru-RU"/>
        </w:rPr>
        <w:t>» по механической аналогии можно уподобить кривошипному механизму в моторе, преобразующему возвратно-поступательное движение поршней (у нас - это заряды) во вращение вала. Емкость вилки можно сравнить с маховиком. Или по гидромеханической аналогии: диоды - суть клапаны, позволяющие обеспечить движение воды в кольце от импульсов давления в трубе линии. В этих «</w:t>
      </w:r>
      <w:proofErr w:type="spellStart"/>
      <w:r w:rsidRPr="00765283">
        <w:rPr>
          <w:rFonts w:ascii="Times New Roman" w:eastAsia="Times New Roman" w:hAnsi="Times New Roman" w:cs="Times New Roman"/>
          <w:color w:val="1C007F"/>
          <w:sz w:val="28"/>
          <w:szCs w:val="28"/>
          <w:lang w:eastAsia="ru-RU"/>
        </w:rPr>
        <w:t>сибирско-авраменско-адаменских</w:t>
      </w:r>
      <w:proofErr w:type="spellEnd"/>
      <w:r w:rsidRPr="00765283">
        <w:rPr>
          <w:rFonts w:ascii="Times New Roman" w:eastAsia="Times New Roman" w:hAnsi="Times New Roman" w:cs="Times New Roman"/>
          <w:color w:val="1C007F"/>
          <w:sz w:val="28"/>
          <w:szCs w:val="28"/>
          <w:lang w:eastAsia="ru-RU"/>
        </w:rPr>
        <w:t>» экспериментах по однопроводной передаче энергии горят как исправные лампы, так и перегоревшие! Здесь осуществляется процесс переноса электрического заряда </w:t>
      </w:r>
      <w:r w:rsidRPr="00765283">
        <w:rPr>
          <w:rFonts w:ascii="Times New Roman" w:eastAsia="Times New Roman" w:hAnsi="Times New Roman" w:cs="Times New Roman"/>
          <w:b/>
          <w:bCs/>
          <w:i/>
          <w:iCs/>
          <w:color w:val="1C007F"/>
          <w:sz w:val="28"/>
          <w:szCs w:val="28"/>
          <w:lang w:eastAsia="ru-RU"/>
        </w:rPr>
        <w:t>магнитными монополями</w:t>
      </w:r>
      <w:r w:rsidRPr="00765283">
        <w:rPr>
          <w:rFonts w:ascii="Times New Roman" w:eastAsia="Times New Roman" w:hAnsi="Times New Roman" w:cs="Times New Roman"/>
          <w:color w:val="1C007F"/>
          <w:sz w:val="28"/>
          <w:szCs w:val="28"/>
          <w:lang w:eastAsia="ru-RU"/>
        </w:rPr>
        <w:t>! Итак, далее привожу не свои рассуждения да восторги, но необходимые нам научно-популярные картинки и цитаты:</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835015" cy="2558415"/>
            <wp:effectExtent l="19050" t="0" r="0" b="0"/>
            <wp:docPr id="13" name="cc-m-imagesubtitle-image-10316216097" descr="https://image.jimcdn.com/app/cms/image/transf/dimension=612x10000:format=jpg/path/s8700de636cf2e67e/image/ia1f14d11e466eee2/version/145222827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6097" descr="https://image.jimcdn.com/app/cms/image/transf/dimension=612x10000:format=jpg/path/s8700de636cf2e67e/image/ia1f14d11e466eee2/version/1452228272/image.jpg"/>
                    <pic:cNvPicPr>
                      <a:picLocks noChangeAspect="1" noChangeArrowheads="1"/>
                    </pic:cNvPicPr>
                  </pic:nvPicPr>
                  <pic:blipFill>
                    <a:blip r:embed="rId16"/>
                    <a:srcRect/>
                    <a:stretch>
                      <a:fillRect/>
                    </a:stretch>
                  </pic:blipFill>
                  <pic:spPr bwMode="auto">
                    <a:xfrm>
                      <a:off x="0" y="0"/>
                      <a:ext cx="5835015" cy="2558415"/>
                    </a:xfrm>
                    <a:prstGeom prst="rect">
                      <a:avLst/>
                    </a:prstGeom>
                    <a:noFill/>
                    <a:ln w="9525">
                      <a:noFill/>
                      <a:miter lim="800000"/>
                      <a:headEnd/>
                      <a:tailEnd/>
                    </a:ln>
                  </pic:spPr>
                </pic:pic>
              </a:graphicData>
            </a:graphic>
          </wp:inline>
        </w:drawing>
      </w:r>
    </w:p>
    <w:p w:rsidR="00765283" w:rsidRPr="00765283" w:rsidRDefault="00765283" w:rsidP="00765283">
      <w:pPr>
        <w:shd w:val="clear" w:color="auto" w:fill="F2F2F2"/>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i/>
          <w:iCs/>
          <w:color w:val="1C007F"/>
          <w:sz w:val="28"/>
          <w:szCs w:val="28"/>
          <w:lang w:eastAsia="ru-RU"/>
        </w:rPr>
        <w:t xml:space="preserve">   Силовые линии напряженности поля исходят из положительного заряда и входят в </w:t>
      </w:r>
      <w:proofErr w:type="gramStart"/>
      <w:r w:rsidRPr="00765283">
        <w:rPr>
          <w:rFonts w:ascii="Times New Roman" w:eastAsia="Times New Roman" w:hAnsi="Times New Roman" w:cs="Times New Roman"/>
          <w:i/>
          <w:iCs/>
          <w:color w:val="1C007F"/>
          <w:sz w:val="28"/>
          <w:szCs w:val="28"/>
          <w:lang w:eastAsia="ru-RU"/>
        </w:rPr>
        <w:t>отрицательный</w:t>
      </w:r>
      <w:proofErr w:type="gramEnd"/>
      <w:r w:rsidRPr="00765283">
        <w:rPr>
          <w:rFonts w:ascii="Times New Roman" w:eastAsia="Times New Roman" w:hAnsi="Times New Roman" w:cs="Times New Roman"/>
          <w:i/>
          <w:iCs/>
          <w:color w:val="1C007F"/>
          <w:sz w:val="28"/>
          <w:szCs w:val="28"/>
          <w:lang w:eastAsia="ru-RU"/>
        </w:rPr>
        <w:t>.</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i/>
          <w:iCs/>
          <w:color w:val="1C007F"/>
          <w:sz w:val="28"/>
          <w:szCs w:val="28"/>
          <w:lang w:eastAsia="ru-RU"/>
        </w:rPr>
        <w:t xml:space="preserve">Наибольшие магнитные потенциалы, образующие поверхности сфер ближайшие к центру, рождаются в самый последний момент, соответствующий кратчайшему расстоянию между зарядами. В этих точках зоны индукции и рождается </w:t>
      </w:r>
      <w:proofErr w:type="spellStart"/>
      <w:r w:rsidRPr="00765283">
        <w:rPr>
          <w:rFonts w:ascii="Times New Roman" w:eastAsia="Times New Roman" w:hAnsi="Times New Roman" w:cs="Times New Roman"/>
          <w:i/>
          <w:iCs/>
          <w:color w:val="1C007F"/>
          <w:sz w:val="28"/>
          <w:szCs w:val="28"/>
          <w:lang w:eastAsia="ru-RU"/>
        </w:rPr>
        <w:t>сферообразный</w:t>
      </w:r>
      <w:proofErr w:type="spellEnd"/>
      <w:r w:rsidRPr="00765283">
        <w:rPr>
          <w:rFonts w:ascii="Times New Roman" w:eastAsia="Times New Roman" w:hAnsi="Times New Roman" w:cs="Times New Roman"/>
          <w:i/>
          <w:iCs/>
          <w:color w:val="1C007F"/>
          <w:sz w:val="28"/>
          <w:szCs w:val="28"/>
          <w:lang w:eastAsia="ru-RU"/>
        </w:rPr>
        <w:t xml:space="preserve"> объёмный магнитный монополь. Рождением столь устойчивых колебательных состояний, какими являются </w:t>
      </w:r>
      <w:proofErr w:type="spellStart"/>
      <w:r w:rsidRPr="00765283">
        <w:rPr>
          <w:rFonts w:ascii="Times New Roman" w:eastAsia="Times New Roman" w:hAnsi="Times New Roman" w:cs="Times New Roman"/>
          <w:i/>
          <w:iCs/>
          <w:color w:val="1C007F"/>
          <w:sz w:val="28"/>
          <w:szCs w:val="28"/>
          <w:lang w:eastAsia="ru-RU"/>
        </w:rPr>
        <w:t>вихроны</w:t>
      </w:r>
      <w:proofErr w:type="spellEnd"/>
      <w:r w:rsidRPr="00765283">
        <w:rPr>
          <w:rFonts w:ascii="Times New Roman" w:eastAsia="Times New Roman" w:hAnsi="Times New Roman" w:cs="Times New Roman"/>
          <w:i/>
          <w:iCs/>
          <w:color w:val="1C007F"/>
          <w:sz w:val="28"/>
          <w:szCs w:val="28"/>
          <w:lang w:eastAsia="ru-RU"/>
        </w:rPr>
        <w:t>, природа обязана взаимной общности и разнице в формировании стационарных и вихревых электрических и магнитных полей в пространстве. </w:t>
      </w:r>
      <w:r w:rsidRPr="00765283">
        <w:rPr>
          <w:rFonts w:ascii="Times New Roman" w:eastAsia="Times New Roman" w:hAnsi="Times New Roman" w:cs="Times New Roman"/>
          <w:b/>
          <w:bCs/>
          <w:i/>
          <w:iCs/>
          <w:color w:val="1C007F"/>
          <w:sz w:val="28"/>
          <w:szCs w:val="28"/>
          <w:lang w:eastAsia="ru-RU"/>
        </w:rPr>
        <w:t>Вихревые магнитные поля не существуют в состоянии покоя</w:t>
      </w:r>
      <w:r w:rsidRPr="00765283">
        <w:rPr>
          <w:rFonts w:ascii="Times New Roman" w:eastAsia="Times New Roman" w:hAnsi="Times New Roman" w:cs="Times New Roman"/>
          <w:i/>
          <w:iCs/>
          <w:color w:val="1C007F"/>
          <w:sz w:val="28"/>
          <w:szCs w:val="28"/>
          <w:lang w:eastAsia="ru-RU"/>
        </w:rPr>
        <w:t xml:space="preserve">, а всегда возникают с изменением электрических полей и лишь в состоянии вращательно-поступательного и спирально-радиального движения. Свободный </w:t>
      </w:r>
      <w:proofErr w:type="spellStart"/>
      <w:r w:rsidRPr="00765283">
        <w:rPr>
          <w:rFonts w:ascii="Times New Roman" w:eastAsia="Times New Roman" w:hAnsi="Times New Roman" w:cs="Times New Roman"/>
          <w:i/>
          <w:iCs/>
          <w:color w:val="1C007F"/>
          <w:sz w:val="28"/>
          <w:szCs w:val="28"/>
          <w:lang w:eastAsia="ru-RU"/>
        </w:rPr>
        <w:t>вихрон</w:t>
      </w:r>
      <w:proofErr w:type="spellEnd"/>
      <w:r w:rsidRPr="00765283">
        <w:rPr>
          <w:rFonts w:ascii="Times New Roman" w:eastAsia="Times New Roman" w:hAnsi="Times New Roman" w:cs="Times New Roman"/>
          <w:i/>
          <w:iCs/>
          <w:color w:val="1C007F"/>
          <w:sz w:val="28"/>
          <w:szCs w:val="28"/>
          <w:lang w:eastAsia="ru-RU"/>
        </w:rPr>
        <w:t xml:space="preserve"> это единственная бесконечно долгоживущая и самодвижущаяся вихревая </w:t>
      </w:r>
      <w:proofErr w:type="spellStart"/>
      <w:r w:rsidRPr="00765283">
        <w:rPr>
          <w:rFonts w:ascii="Times New Roman" w:eastAsia="Times New Roman" w:hAnsi="Times New Roman" w:cs="Times New Roman"/>
          <w:i/>
          <w:iCs/>
          <w:color w:val="1C007F"/>
          <w:sz w:val="28"/>
          <w:szCs w:val="28"/>
          <w:lang w:eastAsia="ru-RU"/>
        </w:rPr>
        <w:t>безмассовая</w:t>
      </w:r>
      <w:proofErr w:type="spellEnd"/>
      <w:r w:rsidRPr="00765283">
        <w:rPr>
          <w:rFonts w:ascii="Times New Roman" w:eastAsia="Times New Roman" w:hAnsi="Times New Roman" w:cs="Times New Roman"/>
          <w:i/>
          <w:iCs/>
          <w:color w:val="1C007F"/>
          <w:sz w:val="28"/>
          <w:szCs w:val="28"/>
          <w:lang w:eastAsia="ru-RU"/>
        </w:rPr>
        <w:t xml:space="preserve"> полевая частица, не имеющая постоянного электрического заряда, а его переменные по величине магнитный и электрический заряд при своём полном исчезновении в фазовом объёме периодически меняют ещё и свой знак. Кроме того </w:t>
      </w:r>
      <w:proofErr w:type="spellStart"/>
      <w:r w:rsidRPr="00765283">
        <w:rPr>
          <w:rFonts w:ascii="Times New Roman" w:eastAsia="Times New Roman" w:hAnsi="Times New Roman" w:cs="Times New Roman"/>
          <w:i/>
          <w:iCs/>
          <w:color w:val="1C007F"/>
          <w:sz w:val="28"/>
          <w:szCs w:val="28"/>
          <w:lang w:eastAsia="ru-RU"/>
        </w:rPr>
        <w:t>электропотенциалы</w:t>
      </w:r>
      <w:proofErr w:type="spellEnd"/>
      <w:r w:rsidRPr="00765283">
        <w:rPr>
          <w:rFonts w:ascii="Times New Roman" w:eastAsia="Times New Roman" w:hAnsi="Times New Roman" w:cs="Times New Roman"/>
          <w:i/>
          <w:iCs/>
          <w:color w:val="1C007F"/>
          <w:sz w:val="28"/>
          <w:szCs w:val="28"/>
          <w:lang w:eastAsia="ru-RU"/>
        </w:rPr>
        <w:t xml:space="preserve"> и </w:t>
      </w:r>
      <w:proofErr w:type="spellStart"/>
      <w:r w:rsidRPr="00765283">
        <w:rPr>
          <w:rFonts w:ascii="Times New Roman" w:eastAsia="Times New Roman" w:hAnsi="Times New Roman" w:cs="Times New Roman"/>
          <w:i/>
          <w:iCs/>
          <w:color w:val="1C007F"/>
          <w:sz w:val="28"/>
          <w:szCs w:val="28"/>
          <w:lang w:eastAsia="ru-RU"/>
        </w:rPr>
        <w:t>гравпотенциалы</w:t>
      </w:r>
      <w:proofErr w:type="spellEnd"/>
      <w:r w:rsidRPr="00765283">
        <w:rPr>
          <w:rFonts w:ascii="Times New Roman" w:eastAsia="Times New Roman" w:hAnsi="Times New Roman" w:cs="Times New Roman"/>
          <w:i/>
          <w:iCs/>
          <w:color w:val="1C007F"/>
          <w:sz w:val="28"/>
          <w:szCs w:val="28"/>
          <w:lang w:eastAsia="ru-RU"/>
        </w:rPr>
        <w:t xml:space="preserve">, являются не только опорой движения </w:t>
      </w:r>
      <w:proofErr w:type="spellStart"/>
      <w:r w:rsidRPr="00765283">
        <w:rPr>
          <w:rFonts w:ascii="Times New Roman" w:eastAsia="Times New Roman" w:hAnsi="Times New Roman" w:cs="Times New Roman"/>
          <w:i/>
          <w:iCs/>
          <w:color w:val="1C007F"/>
          <w:sz w:val="28"/>
          <w:szCs w:val="28"/>
          <w:lang w:eastAsia="ru-RU"/>
        </w:rPr>
        <w:t>вихронов</w:t>
      </w:r>
      <w:proofErr w:type="spellEnd"/>
      <w:r w:rsidRPr="00765283">
        <w:rPr>
          <w:rFonts w:ascii="Times New Roman" w:eastAsia="Times New Roman" w:hAnsi="Times New Roman" w:cs="Times New Roman"/>
          <w:i/>
          <w:iCs/>
          <w:color w:val="1C007F"/>
          <w:sz w:val="28"/>
          <w:szCs w:val="28"/>
          <w:lang w:eastAsia="ru-RU"/>
        </w:rPr>
        <w:t xml:space="preserve">, но и сами являются строительной материальной базой образования элементарных частиц, молекул, твёрдого вещества и т. д. Полярный магнитный монополь замкнутого </w:t>
      </w:r>
      <w:proofErr w:type="spellStart"/>
      <w:r w:rsidRPr="00765283">
        <w:rPr>
          <w:rFonts w:ascii="Times New Roman" w:eastAsia="Times New Roman" w:hAnsi="Times New Roman" w:cs="Times New Roman"/>
          <w:i/>
          <w:iCs/>
          <w:color w:val="1C007F"/>
          <w:sz w:val="28"/>
          <w:szCs w:val="28"/>
          <w:lang w:eastAsia="ru-RU"/>
        </w:rPr>
        <w:t>микровихрона</w:t>
      </w:r>
      <w:proofErr w:type="spellEnd"/>
      <w:r w:rsidRPr="00765283">
        <w:rPr>
          <w:rFonts w:ascii="Times New Roman" w:eastAsia="Times New Roman" w:hAnsi="Times New Roman" w:cs="Times New Roman"/>
          <w:i/>
          <w:iCs/>
          <w:color w:val="1C007F"/>
          <w:sz w:val="28"/>
          <w:szCs w:val="28"/>
          <w:lang w:eastAsia="ru-RU"/>
        </w:rPr>
        <w:t xml:space="preserve"> индуктирует ещё и гравитационный монополь. </w:t>
      </w:r>
      <w:r w:rsidRPr="00765283">
        <w:rPr>
          <w:rFonts w:ascii="Times New Roman" w:eastAsia="Times New Roman" w:hAnsi="Times New Roman" w:cs="Times New Roman"/>
          <w:b/>
          <w:bCs/>
          <w:i/>
          <w:iCs/>
          <w:color w:val="1C007F"/>
          <w:sz w:val="28"/>
          <w:szCs w:val="28"/>
          <w:lang w:eastAsia="ru-RU"/>
        </w:rPr>
        <w:t xml:space="preserve">В центре полусферы волновода магнитный монополь исчезает, но </w:t>
      </w:r>
      <w:proofErr w:type="gramStart"/>
      <w:r w:rsidRPr="00765283">
        <w:rPr>
          <w:rFonts w:ascii="Times New Roman" w:eastAsia="Times New Roman" w:hAnsi="Times New Roman" w:cs="Times New Roman"/>
          <w:b/>
          <w:bCs/>
          <w:i/>
          <w:iCs/>
          <w:color w:val="1C007F"/>
          <w:sz w:val="28"/>
          <w:szCs w:val="28"/>
          <w:lang w:eastAsia="ru-RU"/>
        </w:rPr>
        <w:t>тут</w:t>
      </w:r>
      <w:proofErr w:type="gramEnd"/>
      <w:r w:rsidRPr="00765283">
        <w:rPr>
          <w:rFonts w:ascii="Times New Roman" w:eastAsia="Times New Roman" w:hAnsi="Times New Roman" w:cs="Times New Roman"/>
          <w:b/>
          <w:bCs/>
          <w:i/>
          <w:iCs/>
          <w:color w:val="1C007F"/>
          <w:sz w:val="28"/>
          <w:szCs w:val="28"/>
          <w:lang w:eastAsia="ru-RU"/>
        </w:rPr>
        <w:t xml:space="preserve"> же появляется полностью заряженный гравитационный монополь.</w:t>
      </w:r>
      <w:r w:rsidRPr="00765283">
        <w:rPr>
          <w:rFonts w:ascii="Times New Roman" w:eastAsia="Times New Roman" w:hAnsi="Times New Roman" w:cs="Times New Roman"/>
          <w:i/>
          <w:iCs/>
          <w:color w:val="1C007F"/>
          <w:sz w:val="28"/>
          <w:szCs w:val="28"/>
          <w:lang w:eastAsia="ru-RU"/>
        </w:rPr>
        <w:t xml:space="preserve"> Таким образом, в микромире у элементарных частиц имеются электрический заряд с постоянным значением, гравитационный заряд с постоянной массой – заряд покоя, а также конкретный заряд движения – магнитное </w:t>
      </w:r>
      <w:proofErr w:type="spellStart"/>
      <w:proofErr w:type="gramStart"/>
      <w:r w:rsidRPr="00765283">
        <w:rPr>
          <w:rFonts w:ascii="Times New Roman" w:eastAsia="Times New Roman" w:hAnsi="Times New Roman" w:cs="Times New Roman"/>
          <w:i/>
          <w:iCs/>
          <w:color w:val="1C007F"/>
          <w:sz w:val="28"/>
          <w:szCs w:val="28"/>
          <w:lang w:eastAsia="ru-RU"/>
        </w:rPr>
        <w:t>спин-волновое</w:t>
      </w:r>
      <w:proofErr w:type="spellEnd"/>
      <w:proofErr w:type="gramEnd"/>
      <w:r w:rsidRPr="00765283">
        <w:rPr>
          <w:rFonts w:ascii="Times New Roman" w:eastAsia="Times New Roman" w:hAnsi="Times New Roman" w:cs="Times New Roman"/>
          <w:i/>
          <w:iCs/>
          <w:color w:val="1C007F"/>
          <w:sz w:val="28"/>
          <w:szCs w:val="28"/>
          <w:lang w:eastAsia="ru-RU"/>
        </w:rPr>
        <w:t xml:space="preserve"> излучение. </w:t>
      </w:r>
    </w:p>
    <w:p w:rsidR="00765283" w:rsidRPr="00765283" w:rsidRDefault="00765283" w:rsidP="00765283">
      <w:pPr>
        <w:shd w:val="clear" w:color="auto" w:fill="F2F2F2"/>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i/>
          <w:iCs/>
          <w:color w:val="1C007F"/>
          <w:sz w:val="28"/>
          <w:szCs w:val="28"/>
          <w:lang w:eastAsia="ru-RU"/>
        </w:rPr>
        <w:t> </w:t>
      </w:r>
    </w:p>
    <w:p w:rsidR="00765283" w:rsidRPr="00765283" w:rsidRDefault="00765283" w:rsidP="00765283">
      <w:pPr>
        <w:shd w:val="clear" w:color="auto" w:fill="F2F2F2"/>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i/>
          <w:iCs/>
          <w:color w:val="1C007F"/>
          <w:sz w:val="28"/>
          <w:szCs w:val="28"/>
          <w:lang w:eastAsia="ru-RU"/>
        </w:rPr>
        <w:t xml:space="preserve">   Кроме того, любое изменение ранее установленной геометрической регулярности электрических потенциалов в пространстве ведет к появлению вторичного магнитного поля (или обратный эффект – рождение магнитного монополя), которое своим действием противодействует причине, вызвавшей это первичное изменение, т. е. магнитное </w:t>
      </w:r>
      <w:proofErr w:type="gramStart"/>
      <w:r w:rsidRPr="00765283">
        <w:rPr>
          <w:rFonts w:ascii="Times New Roman" w:eastAsia="Times New Roman" w:hAnsi="Times New Roman" w:cs="Times New Roman"/>
          <w:i/>
          <w:iCs/>
          <w:color w:val="1C007F"/>
          <w:sz w:val="28"/>
          <w:szCs w:val="28"/>
          <w:lang w:eastAsia="ru-RU"/>
        </w:rPr>
        <w:t>поле</w:t>
      </w:r>
      <w:proofErr w:type="gramEnd"/>
      <w:r w:rsidRPr="00765283">
        <w:rPr>
          <w:rFonts w:ascii="Times New Roman" w:eastAsia="Times New Roman" w:hAnsi="Times New Roman" w:cs="Times New Roman"/>
          <w:i/>
          <w:iCs/>
          <w:color w:val="1C007F"/>
          <w:sz w:val="28"/>
          <w:szCs w:val="28"/>
          <w:lang w:eastAsia="ru-RU"/>
        </w:rPr>
        <w:t xml:space="preserve"> обладает ещё и </w:t>
      </w:r>
      <w:r w:rsidRPr="00765283">
        <w:rPr>
          <w:rFonts w:ascii="Times New Roman" w:eastAsia="Times New Roman" w:hAnsi="Times New Roman" w:cs="Times New Roman"/>
          <w:b/>
          <w:bCs/>
          <w:i/>
          <w:iCs/>
          <w:color w:val="1C007F"/>
          <w:sz w:val="28"/>
          <w:szCs w:val="28"/>
          <w:lang w:eastAsia="ru-RU"/>
        </w:rPr>
        <w:t>протекторными свойствами для геометрической стабилизации электрических потенциалов</w:t>
      </w:r>
      <w:r w:rsidRPr="00765283">
        <w:rPr>
          <w:rFonts w:ascii="Times New Roman" w:eastAsia="Times New Roman" w:hAnsi="Times New Roman" w:cs="Times New Roman"/>
          <w:i/>
          <w:iCs/>
          <w:color w:val="1C007F"/>
          <w:sz w:val="28"/>
          <w:szCs w:val="28"/>
          <w:lang w:eastAsia="ru-RU"/>
        </w:rPr>
        <w:t>. В момент, когда магнитный монополь находится в узлах волновода фотона, в этот момент он вообще невидим. Главное при разрядке и движении по окружности со скоростью выше скорости света то, что </w:t>
      </w:r>
      <w:r w:rsidRPr="00765283">
        <w:rPr>
          <w:rFonts w:ascii="Times New Roman" w:eastAsia="Times New Roman" w:hAnsi="Times New Roman" w:cs="Times New Roman"/>
          <w:b/>
          <w:bCs/>
          <w:i/>
          <w:iCs/>
          <w:color w:val="1C007F"/>
          <w:sz w:val="28"/>
          <w:szCs w:val="28"/>
          <w:lang w:eastAsia="ru-RU"/>
        </w:rPr>
        <w:t>гравитационный заряд будет регенерировать магнитный заряд до тех пор, пока последний не отдаст всю свою энергию</w:t>
      </w:r>
      <w:r w:rsidRPr="00765283">
        <w:rPr>
          <w:rFonts w:ascii="Times New Roman" w:eastAsia="Times New Roman" w:hAnsi="Times New Roman" w:cs="Times New Roman"/>
          <w:i/>
          <w:iCs/>
          <w:color w:val="1C007F"/>
          <w:sz w:val="28"/>
          <w:szCs w:val="28"/>
          <w:lang w:eastAsia="ru-RU"/>
        </w:rPr>
        <w:t>.</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b/>
          <w:bCs/>
          <w:i/>
          <w:iCs/>
          <w:color w:val="1C007F"/>
          <w:sz w:val="28"/>
          <w:szCs w:val="28"/>
          <w:lang w:eastAsia="ru-RU"/>
        </w:rPr>
        <w:t>Только таким образом старая масса исчезает, либо новая не может появиться.</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i/>
          <w:iCs/>
          <w:color w:val="1C007F"/>
          <w:sz w:val="28"/>
          <w:szCs w:val="28"/>
          <w:lang w:eastAsia="ru-RU"/>
        </w:rPr>
        <w:t xml:space="preserve">В невещественном пространстве, за пределами нашей Вселенной рождаются большие по размерам чёрные сферические тела – это ядра квазаров и </w:t>
      </w:r>
      <w:proofErr w:type="spellStart"/>
      <w:r w:rsidRPr="00765283">
        <w:rPr>
          <w:rFonts w:ascii="Times New Roman" w:eastAsia="Times New Roman" w:hAnsi="Times New Roman" w:cs="Times New Roman"/>
          <w:i/>
          <w:iCs/>
          <w:color w:val="1C007F"/>
          <w:sz w:val="28"/>
          <w:szCs w:val="28"/>
          <w:lang w:eastAsia="ru-RU"/>
        </w:rPr>
        <w:t>квазагов</w:t>
      </w:r>
      <w:proofErr w:type="spellEnd"/>
      <w:r w:rsidRPr="00765283">
        <w:rPr>
          <w:rFonts w:ascii="Times New Roman" w:eastAsia="Times New Roman" w:hAnsi="Times New Roman" w:cs="Times New Roman"/>
          <w:i/>
          <w:iCs/>
          <w:color w:val="1C007F"/>
          <w:sz w:val="28"/>
          <w:szCs w:val="28"/>
          <w:lang w:eastAsia="ru-RU"/>
        </w:rPr>
        <w:t>, которые и создают тёмную материю.</w:t>
      </w:r>
    </w:p>
    <w:p w:rsidR="00765283" w:rsidRPr="00765283" w:rsidRDefault="00765283" w:rsidP="00765283">
      <w:pPr>
        <w:shd w:val="clear" w:color="auto" w:fill="F2F2F2"/>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i/>
          <w:iCs/>
          <w:color w:val="1C007F"/>
          <w:sz w:val="28"/>
          <w:szCs w:val="28"/>
          <w:lang w:eastAsia="ru-RU"/>
        </w:rPr>
        <w:t> </w:t>
      </w:r>
    </w:p>
    <w:p w:rsidR="00765283" w:rsidRPr="00765283" w:rsidRDefault="00765283" w:rsidP="00765283">
      <w:pPr>
        <w:shd w:val="clear" w:color="auto" w:fill="F2F2F2"/>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i/>
          <w:iCs/>
          <w:color w:val="1C007F"/>
          <w:sz w:val="28"/>
          <w:szCs w:val="28"/>
          <w:lang w:eastAsia="ru-RU"/>
        </w:rPr>
        <w:t xml:space="preserve">   Магнитные монополи в </w:t>
      </w:r>
      <w:proofErr w:type="spellStart"/>
      <w:r w:rsidRPr="00765283">
        <w:rPr>
          <w:rFonts w:ascii="Times New Roman" w:eastAsia="Times New Roman" w:hAnsi="Times New Roman" w:cs="Times New Roman"/>
          <w:i/>
          <w:iCs/>
          <w:color w:val="1C007F"/>
          <w:sz w:val="28"/>
          <w:szCs w:val="28"/>
          <w:lang w:eastAsia="ru-RU"/>
        </w:rPr>
        <w:t>вихронах</w:t>
      </w:r>
      <w:proofErr w:type="spellEnd"/>
      <w:r w:rsidRPr="00765283">
        <w:rPr>
          <w:rFonts w:ascii="Times New Roman" w:eastAsia="Times New Roman" w:hAnsi="Times New Roman" w:cs="Times New Roman"/>
          <w:i/>
          <w:iCs/>
          <w:color w:val="1C007F"/>
          <w:sz w:val="28"/>
          <w:szCs w:val="28"/>
          <w:lang w:eastAsia="ru-RU"/>
        </w:rPr>
        <w:t xml:space="preserve"> жёстко связаны с </w:t>
      </w:r>
      <w:proofErr w:type="gramStart"/>
      <w:r w:rsidRPr="00765283">
        <w:rPr>
          <w:rFonts w:ascii="Times New Roman" w:eastAsia="Times New Roman" w:hAnsi="Times New Roman" w:cs="Times New Roman"/>
          <w:i/>
          <w:iCs/>
          <w:color w:val="1C007F"/>
          <w:sz w:val="28"/>
          <w:szCs w:val="28"/>
          <w:lang w:eastAsia="ru-RU"/>
        </w:rPr>
        <w:t>электрическими</w:t>
      </w:r>
      <w:proofErr w:type="gramEnd"/>
      <w:r w:rsidRPr="00765283">
        <w:rPr>
          <w:rFonts w:ascii="Times New Roman" w:eastAsia="Times New Roman" w:hAnsi="Times New Roman" w:cs="Times New Roman"/>
          <w:i/>
          <w:iCs/>
          <w:color w:val="1C007F"/>
          <w:sz w:val="28"/>
          <w:szCs w:val="28"/>
          <w:lang w:eastAsia="ru-RU"/>
        </w:rPr>
        <w:t>, посему магнитный монополь индуцирует противодействующий процессу уменьшения его заряда электрический монополь, ибо при торможении и уменьшении скорости до полной остановки </w:t>
      </w:r>
      <w:r w:rsidRPr="00765283">
        <w:rPr>
          <w:rFonts w:ascii="Times New Roman" w:eastAsia="Times New Roman" w:hAnsi="Times New Roman" w:cs="Times New Roman"/>
          <w:b/>
          <w:bCs/>
          <w:i/>
          <w:iCs/>
          <w:color w:val="1C007F"/>
          <w:sz w:val="28"/>
          <w:szCs w:val="28"/>
          <w:lang w:eastAsia="ru-RU"/>
        </w:rPr>
        <w:t>он превращается в свой покоящийся аналог – гравитационный монополь</w:t>
      </w:r>
      <w:r w:rsidRPr="00765283">
        <w:rPr>
          <w:rFonts w:ascii="Times New Roman" w:eastAsia="Times New Roman" w:hAnsi="Times New Roman" w:cs="Times New Roman"/>
          <w:i/>
          <w:iCs/>
          <w:color w:val="1C007F"/>
          <w:sz w:val="28"/>
          <w:szCs w:val="28"/>
          <w:lang w:eastAsia="ru-RU"/>
        </w:rPr>
        <w:t>. Следовательно, основным носителем кванта индуктированной энергии является гравитационный монополь. </w:t>
      </w:r>
      <w:r w:rsidRPr="00765283">
        <w:rPr>
          <w:rFonts w:ascii="Times New Roman" w:eastAsia="Times New Roman" w:hAnsi="Times New Roman" w:cs="Times New Roman"/>
          <w:b/>
          <w:bCs/>
          <w:i/>
          <w:iCs/>
          <w:color w:val="1C007F"/>
          <w:sz w:val="28"/>
          <w:szCs w:val="28"/>
          <w:lang w:eastAsia="ru-RU"/>
        </w:rPr>
        <w:t>Вот так старая масса сохраняется или появляется новая.</w:t>
      </w:r>
      <w:r w:rsidRPr="00765283">
        <w:rPr>
          <w:rFonts w:ascii="Times New Roman" w:eastAsia="Times New Roman" w:hAnsi="Times New Roman" w:cs="Times New Roman"/>
          <w:i/>
          <w:iCs/>
          <w:color w:val="1C007F"/>
          <w:sz w:val="28"/>
          <w:szCs w:val="28"/>
          <w:lang w:eastAsia="ru-RU"/>
        </w:rPr>
        <w:t xml:space="preserve"> Происходит квантовый переход энергии из источника движения в другую форму в виде источника покоя </w:t>
      </w:r>
      <w:proofErr w:type="spellStart"/>
      <w:r w:rsidRPr="00765283">
        <w:rPr>
          <w:rFonts w:ascii="Times New Roman" w:eastAsia="Times New Roman" w:hAnsi="Times New Roman" w:cs="Times New Roman"/>
          <w:i/>
          <w:iCs/>
          <w:color w:val="1C007F"/>
          <w:sz w:val="28"/>
          <w:szCs w:val="28"/>
          <w:lang w:eastAsia="ru-RU"/>
        </w:rPr>
        <w:t>зёрен-гравпотенциалов</w:t>
      </w:r>
      <w:proofErr w:type="spellEnd"/>
      <w:r w:rsidRPr="00765283">
        <w:rPr>
          <w:rFonts w:ascii="Times New Roman" w:eastAsia="Times New Roman" w:hAnsi="Times New Roman" w:cs="Times New Roman"/>
          <w:i/>
          <w:iCs/>
          <w:color w:val="1C007F"/>
          <w:sz w:val="28"/>
          <w:szCs w:val="28"/>
          <w:lang w:eastAsia="ru-RU"/>
        </w:rPr>
        <w:t>.</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i/>
          <w:iCs/>
          <w:color w:val="1C007F"/>
          <w:sz w:val="28"/>
          <w:szCs w:val="28"/>
          <w:lang w:eastAsia="ru-RU"/>
        </w:rPr>
        <w:t xml:space="preserve">Волновод из </w:t>
      </w:r>
      <w:proofErr w:type="spellStart"/>
      <w:r w:rsidRPr="00765283">
        <w:rPr>
          <w:rFonts w:ascii="Times New Roman" w:eastAsia="Times New Roman" w:hAnsi="Times New Roman" w:cs="Times New Roman"/>
          <w:i/>
          <w:iCs/>
          <w:color w:val="1C007F"/>
          <w:sz w:val="28"/>
          <w:szCs w:val="28"/>
          <w:lang w:eastAsia="ru-RU"/>
        </w:rPr>
        <w:t>гравпотенциалов</w:t>
      </w:r>
      <w:proofErr w:type="spellEnd"/>
      <w:r w:rsidRPr="00765283">
        <w:rPr>
          <w:rFonts w:ascii="Times New Roman" w:eastAsia="Times New Roman" w:hAnsi="Times New Roman" w:cs="Times New Roman"/>
          <w:i/>
          <w:iCs/>
          <w:color w:val="1C007F"/>
          <w:sz w:val="28"/>
          <w:szCs w:val="28"/>
          <w:lang w:eastAsia="ru-RU"/>
        </w:rPr>
        <w:t>, созданный при разрядке в замкнутых волноводах разного диаметра во внешнем пространстве индуктирует массу покоя частицы. Электрический монополь в этом процессе так же не возбуждается. </w:t>
      </w:r>
      <w:r w:rsidRPr="00765283">
        <w:rPr>
          <w:rFonts w:ascii="Times New Roman" w:eastAsia="Times New Roman" w:hAnsi="Times New Roman" w:cs="Times New Roman"/>
          <w:b/>
          <w:bCs/>
          <w:i/>
          <w:iCs/>
          <w:color w:val="1C007F"/>
          <w:sz w:val="28"/>
          <w:szCs w:val="28"/>
          <w:lang w:eastAsia="ru-RU"/>
        </w:rPr>
        <w:t>Но он возникает всегда, как противодействие разрядке магнитного заряда.</w:t>
      </w:r>
      <w:r w:rsidRPr="00765283">
        <w:rPr>
          <w:rFonts w:ascii="Times New Roman" w:eastAsia="Times New Roman" w:hAnsi="Times New Roman" w:cs="Times New Roman"/>
          <w:i/>
          <w:iCs/>
          <w:color w:val="1C007F"/>
          <w:sz w:val="28"/>
          <w:szCs w:val="28"/>
          <w:lang w:eastAsia="ru-RU"/>
        </w:rPr>
        <w:t xml:space="preserve"> В этой связи «Стандартная модель элементарных частиц» не оправдывает серьёзных надежд на механизм рождения массы. Из этого следует, что </w:t>
      </w:r>
      <w:proofErr w:type="spellStart"/>
      <w:proofErr w:type="gramStart"/>
      <w:r w:rsidRPr="00765283">
        <w:rPr>
          <w:rFonts w:ascii="Times New Roman" w:eastAsia="Times New Roman" w:hAnsi="Times New Roman" w:cs="Times New Roman"/>
          <w:i/>
          <w:iCs/>
          <w:color w:val="1C007F"/>
          <w:sz w:val="28"/>
          <w:szCs w:val="28"/>
          <w:lang w:eastAsia="ru-RU"/>
        </w:rPr>
        <w:t>протон-нейтронная</w:t>
      </w:r>
      <w:proofErr w:type="spellEnd"/>
      <w:proofErr w:type="gramEnd"/>
      <w:r w:rsidRPr="00765283">
        <w:rPr>
          <w:rFonts w:ascii="Times New Roman" w:eastAsia="Times New Roman" w:hAnsi="Times New Roman" w:cs="Times New Roman"/>
          <w:i/>
          <w:iCs/>
          <w:color w:val="1C007F"/>
          <w:sz w:val="28"/>
          <w:szCs w:val="28"/>
          <w:lang w:eastAsia="ru-RU"/>
        </w:rPr>
        <w:t xml:space="preserve"> модель ядра «хромает» уже на обе ноги. </w:t>
      </w:r>
    </w:p>
    <w:p w:rsidR="00765283" w:rsidRPr="00765283" w:rsidRDefault="00765283" w:rsidP="00765283">
      <w:pPr>
        <w:shd w:val="clear" w:color="auto" w:fill="F2F2F2"/>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i/>
          <w:iCs/>
          <w:color w:val="1C007F"/>
          <w:sz w:val="28"/>
          <w:szCs w:val="28"/>
          <w:lang w:eastAsia="ru-RU"/>
        </w:rPr>
        <w:t> </w:t>
      </w:r>
    </w:p>
    <w:p w:rsidR="00765283" w:rsidRPr="00765283" w:rsidRDefault="00765283" w:rsidP="00765283">
      <w:pPr>
        <w:shd w:val="clear" w:color="auto" w:fill="F2F2F2"/>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i/>
          <w:iCs/>
          <w:color w:val="1C007F"/>
          <w:sz w:val="28"/>
          <w:szCs w:val="28"/>
          <w:lang w:eastAsia="ru-RU"/>
        </w:rPr>
        <w:t xml:space="preserve">   Вихревые поля вызывают вращение или спирально-радиальное движение материи и наоборот – такое движение материи вызывает вихревую индукцию всех трёх полей, противодействующих силам, вызывающих это движение. Всегда появляются свободные вихревые поля в движении или при изменении архитектуры квантового пространства. Всегда возникает квант потенциалов магнитного поля, уплотняющийся к центру, и с линейным направлением силы противодействия той, которая стремиться изменить изначальный </w:t>
      </w:r>
      <w:proofErr w:type="spellStart"/>
      <w:r w:rsidRPr="00765283">
        <w:rPr>
          <w:rFonts w:ascii="Times New Roman" w:eastAsia="Times New Roman" w:hAnsi="Times New Roman" w:cs="Times New Roman"/>
          <w:i/>
          <w:iCs/>
          <w:color w:val="1C007F"/>
          <w:sz w:val="28"/>
          <w:szCs w:val="28"/>
          <w:lang w:eastAsia="ru-RU"/>
        </w:rPr>
        <w:t>электропотенциал</w:t>
      </w:r>
      <w:proofErr w:type="spellEnd"/>
      <w:r w:rsidRPr="00765283">
        <w:rPr>
          <w:rFonts w:ascii="Times New Roman" w:eastAsia="Times New Roman" w:hAnsi="Times New Roman" w:cs="Times New Roman"/>
          <w:i/>
          <w:iCs/>
          <w:color w:val="1C007F"/>
          <w:sz w:val="28"/>
          <w:szCs w:val="28"/>
          <w:lang w:eastAsia="ru-RU"/>
        </w:rPr>
        <w:t xml:space="preserve">. Всегда возникает квантовая сила сопротивления, противодействует той силе, которая начинает перемещать этот </w:t>
      </w:r>
      <w:proofErr w:type="spellStart"/>
      <w:r w:rsidRPr="00765283">
        <w:rPr>
          <w:rFonts w:ascii="Times New Roman" w:eastAsia="Times New Roman" w:hAnsi="Times New Roman" w:cs="Times New Roman"/>
          <w:i/>
          <w:iCs/>
          <w:color w:val="1C007F"/>
          <w:sz w:val="28"/>
          <w:szCs w:val="28"/>
          <w:lang w:eastAsia="ru-RU"/>
        </w:rPr>
        <w:t>электропотенциал</w:t>
      </w:r>
      <w:proofErr w:type="spellEnd"/>
      <w:r w:rsidRPr="00765283">
        <w:rPr>
          <w:rFonts w:ascii="Times New Roman" w:eastAsia="Times New Roman" w:hAnsi="Times New Roman" w:cs="Times New Roman"/>
          <w:i/>
          <w:iCs/>
          <w:color w:val="1C007F"/>
          <w:sz w:val="28"/>
          <w:szCs w:val="28"/>
          <w:lang w:eastAsia="ru-RU"/>
        </w:rPr>
        <w:t>, по спирали. Вокруг каждого витка спирали возникает ортогональный виток спирали магнитных потенциалов-зёрен, препятствующий этому продвижению или изменению.</w:t>
      </w:r>
    </w:p>
    <w:p w:rsidR="00765283" w:rsidRPr="00765283" w:rsidRDefault="00765283" w:rsidP="00765283">
      <w:pPr>
        <w:shd w:val="clear" w:color="auto" w:fill="F2F2F2"/>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i/>
          <w:iCs/>
          <w:color w:val="1C007F"/>
          <w:sz w:val="28"/>
          <w:szCs w:val="28"/>
          <w:lang w:eastAsia="ru-RU"/>
        </w:rPr>
        <w:t> </w:t>
      </w:r>
    </w:p>
    <w:p w:rsidR="00765283" w:rsidRPr="00765283" w:rsidRDefault="00765283" w:rsidP="00765283">
      <w:pPr>
        <w:shd w:val="clear" w:color="auto" w:fill="F2F2F2"/>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i/>
          <w:iCs/>
          <w:color w:val="1C007F"/>
          <w:sz w:val="28"/>
          <w:szCs w:val="28"/>
          <w:lang w:eastAsia="ru-RU"/>
        </w:rPr>
        <w:t>   </w:t>
      </w:r>
      <w:r w:rsidRPr="00765283">
        <w:rPr>
          <w:rFonts w:ascii="Times New Roman" w:eastAsia="Times New Roman" w:hAnsi="Times New Roman" w:cs="Times New Roman"/>
          <w:b/>
          <w:bCs/>
          <w:i/>
          <w:iCs/>
          <w:color w:val="1C007F"/>
          <w:sz w:val="28"/>
          <w:szCs w:val="28"/>
          <w:lang w:eastAsia="ru-RU"/>
        </w:rPr>
        <w:t>Другими словами, при самодвижении-разрядке магнитный монополь развёртывает в пространстве всю историю (информацию) изменения электрического поля в точке, где он родился.</w:t>
      </w:r>
      <w:r w:rsidRPr="00765283">
        <w:rPr>
          <w:rFonts w:ascii="Times New Roman" w:eastAsia="Times New Roman" w:hAnsi="Times New Roman" w:cs="Times New Roman"/>
          <w:i/>
          <w:iCs/>
          <w:color w:val="1C007F"/>
          <w:sz w:val="28"/>
          <w:szCs w:val="28"/>
          <w:lang w:eastAsia="ru-RU"/>
        </w:rPr>
        <w:t> Если противоположные стационарные заряды притягиваются и соединяются, то у магнитных вихревых зарядов всё наоборот: одноимённые притягиваются, фокусируются, объединяются или сливаются, а противоположные никогда не соединяются. </w:t>
      </w:r>
      <w:r w:rsidRPr="00765283">
        <w:rPr>
          <w:rFonts w:ascii="Times New Roman" w:eastAsia="Times New Roman" w:hAnsi="Times New Roman" w:cs="Times New Roman"/>
          <w:b/>
          <w:bCs/>
          <w:i/>
          <w:iCs/>
          <w:color w:val="1C007F"/>
          <w:sz w:val="28"/>
          <w:szCs w:val="28"/>
          <w:lang w:eastAsia="ru-RU"/>
        </w:rPr>
        <w:t xml:space="preserve">Реально, один магнитный монополь может исчезнуть, лишь превратившись </w:t>
      </w:r>
      <w:proofErr w:type="gramStart"/>
      <w:r w:rsidRPr="00765283">
        <w:rPr>
          <w:rFonts w:ascii="Times New Roman" w:eastAsia="Times New Roman" w:hAnsi="Times New Roman" w:cs="Times New Roman"/>
          <w:b/>
          <w:bCs/>
          <w:i/>
          <w:iCs/>
          <w:color w:val="1C007F"/>
          <w:sz w:val="28"/>
          <w:szCs w:val="28"/>
          <w:lang w:eastAsia="ru-RU"/>
        </w:rPr>
        <w:t>в</w:t>
      </w:r>
      <w:proofErr w:type="gramEnd"/>
      <w:r w:rsidRPr="00765283">
        <w:rPr>
          <w:rFonts w:ascii="Times New Roman" w:eastAsia="Times New Roman" w:hAnsi="Times New Roman" w:cs="Times New Roman"/>
          <w:b/>
          <w:bCs/>
          <w:i/>
          <w:iCs/>
          <w:color w:val="1C007F"/>
          <w:sz w:val="28"/>
          <w:szCs w:val="28"/>
          <w:lang w:eastAsia="ru-RU"/>
        </w:rPr>
        <w:t xml:space="preserve"> противоположный, а не вообще.</w:t>
      </w:r>
      <w:r w:rsidRPr="00765283">
        <w:rPr>
          <w:rFonts w:ascii="Times New Roman" w:eastAsia="Times New Roman" w:hAnsi="Times New Roman" w:cs="Times New Roman"/>
          <w:i/>
          <w:iCs/>
          <w:color w:val="1C007F"/>
          <w:sz w:val="28"/>
          <w:szCs w:val="28"/>
          <w:lang w:eastAsia="ru-RU"/>
        </w:rPr>
        <w:t> При разрядке, пройдя через промежуточный этап диполя – этот процесс замечен в природе магнитных полей (</w:t>
      </w:r>
      <w:proofErr w:type="spellStart"/>
      <w:r w:rsidRPr="00765283">
        <w:rPr>
          <w:rFonts w:ascii="Times New Roman" w:eastAsia="Times New Roman" w:hAnsi="Times New Roman" w:cs="Times New Roman"/>
          <w:i/>
          <w:iCs/>
          <w:color w:val="1C007F"/>
          <w:sz w:val="28"/>
          <w:szCs w:val="28"/>
          <w:lang w:eastAsia="ru-RU"/>
        </w:rPr>
        <w:t>гипервихронов</w:t>
      </w:r>
      <w:proofErr w:type="spellEnd"/>
      <w:r w:rsidRPr="00765283">
        <w:rPr>
          <w:rFonts w:ascii="Times New Roman" w:eastAsia="Times New Roman" w:hAnsi="Times New Roman" w:cs="Times New Roman"/>
          <w:i/>
          <w:iCs/>
          <w:color w:val="1C007F"/>
          <w:sz w:val="28"/>
          <w:szCs w:val="28"/>
          <w:lang w:eastAsia="ru-RU"/>
        </w:rPr>
        <w:t xml:space="preserve">) Земли и Солнца. Эти </w:t>
      </w:r>
      <w:proofErr w:type="spellStart"/>
      <w:r w:rsidRPr="00765283">
        <w:rPr>
          <w:rFonts w:ascii="Times New Roman" w:eastAsia="Times New Roman" w:hAnsi="Times New Roman" w:cs="Times New Roman"/>
          <w:i/>
          <w:iCs/>
          <w:color w:val="1C007F"/>
          <w:sz w:val="28"/>
          <w:szCs w:val="28"/>
          <w:lang w:eastAsia="ru-RU"/>
        </w:rPr>
        <w:t>первочастицы</w:t>
      </w:r>
      <w:proofErr w:type="spellEnd"/>
      <w:r w:rsidRPr="00765283">
        <w:rPr>
          <w:rFonts w:ascii="Times New Roman" w:eastAsia="Times New Roman" w:hAnsi="Times New Roman" w:cs="Times New Roman"/>
          <w:i/>
          <w:iCs/>
          <w:color w:val="1C007F"/>
          <w:sz w:val="28"/>
          <w:szCs w:val="28"/>
          <w:lang w:eastAsia="ru-RU"/>
        </w:rPr>
        <w:t xml:space="preserve"> формируют фазовый объём и трек движения фотонов и других электромагнитных квантов в вещественном или невещественном пространстве. Замкнутые </w:t>
      </w:r>
      <w:proofErr w:type="spellStart"/>
      <w:r w:rsidRPr="00765283">
        <w:rPr>
          <w:rFonts w:ascii="Times New Roman" w:eastAsia="Times New Roman" w:hAnsi="Times New Roman" w:cs="Times New Roman"/>
          <w:i/>
          <w:iCs/>
          <w:color w:val="1C007F"/>
          <w:sz w:val="28"/>
          <w:szCs w:val="28"/>
          <w:lang w:eastAsia="ru-RU"/>
        </w:rPr>
        <w:t>вихроны</w:t>
      </w:r>
      <w:proofErr w:type="spellEnd"/>
      <w:r w:rsidRPr="00765283">
        <w:rPr>
          <w:rFonts w:ascii="Times New Roman" w:eastAsia="Times New Roman" w:hAnsi="Times New Roman" w:cs="Times New Roman"/>
          <w:i/>
          <w:iCs/>
          <w:color w:val="1C007F"/>
          <w:sz w:val="28"/>
          <w:szCs w:val="28"/>
          <w:lang w:eastAsia="ru-RU"/>
        </w:rPr>
        <w:t xml:space="preserve"> строят волноводы фазовых объёмов стабильных атомов и атомных ядер химических элементов, электронов и других коротко и долгоживущих и свободных элементарных частиц – одним словом, </w:t>
      </w:r>
      <w:r w:rsidRPr="00765283">
        <w:rPr>
          <w:rFonts w:ascii="Times New Roman" w:eastAsia="Times New Roman" w:hAnsi="Times New Roman" w:cs="Times New Roman"/>
          <w:b/>
          <w:bCs/>
          <w:i/>
          <w:iCs/>
          <w:color w:val="1C007F"/>
          <w:sz w:val="28"/>
          <w:szCs w:val="28"/>
          <w:lang w:eastAsia="ru-RU"/>
        </w:rPr>
        <w:t xml:space="preserve">магнитный монополь - это </w:t>
      </w:r>
      <w:proofErr w:type="spellStart"/>
      <w:r w:rsidRPr="00765283">
        <w:rPr>
          <w:rFonts w:ascii="Times New Roman" w:eastAsia="Times New Roman" w:hAnsi="Times New Roman" w:cs="Times New Roman"/>
          <w:b/>
          <w:bCs/>
          <w:i/>
          <w:iCs/>
          <w:color w:val="1C007F"/>
          <w:sz w:val="28"/>
          <w:szCs w:val="28"/>
          <w:lang w:eastAsia="ru-RU"/>
        </w:rPr>
        <w:t>первочастица</w:t>
      </w:r>
      <w:proofErr w:type="spellEnd"/>
      <w:r w:rsidRPr="00765283">
        <w:rPr>
          <w:rFonts w:ascii="Times New Roman" w:eastAsia="Times New Roman" w:hAnsi="Times New Roman" w:cs="Times New Roman"/>
          <w:b/>
          <w:bCs/>
          <w:i/>
          <w:iCs/>
          <w:color w:val="1C007F"/>
          <w:sz w:val="28"/>
          <w:szCs w:val="28"/>
          <w:lang w:eastAsia="ru-RU"/>
        </w:rPr>
        <w:t xml:space="preserve"> всего материального мира Вселенной.</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Самый главный вывод, который мы должны сегодня сделать, это то, что магнитный монополь является стабильной частицей и никогда он не исчезает, а лишь изменяется его информационное содержание. Эта консервативная «шапка-невидимка» мгновенно появляется при любом нашем движении. Будете сидеть на стуле, ничего не делая, никакого магнитного излучения нет! Кроме того, эта «магнитофонная частица» </w:t>
      </w:r>
      <w:r w:rsidRPr="00765283">
        <w:rPr>
          <w:rFonts w:ascii="Times New Roman" w:eastAsia="Times New Roman" w:hAnsi="Times New Roman" w:cs="Times New Roman"/>
          <w:b/>
          <w:bCs/>
          <w:i/>
          <w:iCs/>
          <w:color w:val="1C007F"/>
          <w:sz w:val="28"/>
          <w:szCs w:val="28"/>
          <w:lang w:eastAsia="ru-RU"/>
        </w:rPr>
        <w:t>вечна и стабильна до тех пор, пока не встретится с другим монополем, имеющим равный по величине, но противоположный по знаку магнитный заряд.</w:t>
      </w:r>
      <w:r w:rsidRPr="00765283">
        <w:rPr>
          <w:rFonts w:ascii="Times New Roman" w:eastAsia="Times New Roman" w:hAnsi="Times New Roman" w:cs="Times New Roman"/>
          <w:color w:val="1C007F"/>
          <w:sz w:val="28"/>
          <w:szCs w:val="28"/>
          <w:lang w:eastAsia="ru-RU"/>
        </w:rPr>
        <w:t> Только в данном случае материя может видоизменяться не по форме, а по ее содержанию. Вот с таким «квантовым консерватизмом» мы сегодня познакомились и это научные факты, а не сказочные вымыслы. И как сказку сделать былью, вы теперь знаете. До той поры будете бессмысленно руками над медным тазом махать, пока на уровне </w:t>
      </w:r>
      <w:r w:rsidRPr="00765283">
        <w:rPr>
          <w:rFonts w:ascii="Times New Roman" w:eastAsia="Times New Roman" w:hAnsi="Times New Roman" w:cs="Times New Roman"/>
          <w:b/>
          <w:bCs/>
          <w:i/>
          <w:iCs/>
          <w:color w:val="1C007F"/>
          <w:sz w:val="28"/>
          <w:szCs w:val="28"/>
          <w:lang w:eastAsia="ru-RU"/>
        </w:rPr>
        <w:t>«</w:t>
      </w:r>
      <w:proofErr w:type="gramStart"/>
      <w:r w:rsidRPr="00765283">
        <w:rPr>
          <w:rFonts w:ascii="Times New Roman" w:eastAsia="Times New Roman" w:hAnsi="Times New Roman" w:cs="Times New Roman"/>
          <w:b/>
          <w:bCs/>
          <w:i/>
          <w:iCs/>
          <w:color w:val="1C007F"/>
          <w:sz w:val="28"/>
          <w:szCs w:val="28"/>
          <w:lang w:eastAsia="ru-RU"/>
        </w:rPr>
        <w:t>своих</w:t>
      </w:r>
      <w:proofErr w:type="gramEnd"/>
      <w:r w:rsidRPr="00765283">
        <w:rPr>
          <w:rFonts w:ascii="Times New Roman" w:eastAsia="Times New Roman" w:hAnsi="Times New Roman" w:cs="Times New Roman"/>
          <w:b/>
          <w:bCs/>
          <w:i/>
          <w:iCs/>
          <w:color w:val="1C007F"/>
          <w:sz w:val="28"/>
          <w:szCs w:val="28"/>
          <w:lang w:eastAsia="ru-RU"/>
        </w:rPr>
        <w:t xml:space="preserve"> магнитных </w:t>
      </w:r>
      <w:proofErr w:type="spellStart"/>
      <w:r w:rsidRPr="00765283">
        <w:rPr>
          <w:rFonts w:ascii="Times New Roman" w:eastAsia="Times New Roman" w:hAnsi="Times New Roman" w:cs="Times New Roman"/>
          <w:b/>
          <w:bCs/>
          <w:i/>
          <w:iCs/>
          <w:color w:val="1C007F"/>
          <w:sz w:val="28"/>
          <w:szCs w:val="28"/>
          <w:lang w:eastAsia="ru-RU"/>
        </w:rPr>
        <w:t>моноплей</w:t>
      </w:r>
      <w:proofErr w:type="spellEnd"/>
      <w:r w:rsidRPr="00765283">
        <w:rPr>
          <w:rFonts w:ascii="Times New Roman" w:eastAsia="Times New Roman" w:hAnsi="Times New Roman" w:cs="Times New Roman"/>
          <w:b/>
          <w:bCs/>
          <w:i/>
          <w:iCs/>
          <w:color w:val="1C007F"/>
          <w:sz w:val="28"/>
          <w:szCs w:val="28"/>
          <w:lang w:eastAsia="ru-RU"/>
        </w:rPr>
        <w:t>»</w:t>
      </w:r>
      <w:r w:rsidRPr="00765283">
        <w:rPr>
          <w:rFonts w:ascii="Times New Roman" w:eastAsia="Times New Roman" w:hAnsi="Times New Roman" w:cs="Times New Roman"/>
          <w:color w:val="1C007F"/>
          <w:sz w:val="28"/>
          <w:szCs w:val="28"/>
          <w:lang w:eastAsia="ru-RU"/>
        </w:rPr>
        <w:t> информационную установку не измените! И…? По вере нашей будет дано нам?</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И вот еще что. Да, нужна «волшебная палочка» и определенные голосовые заклинания, поскольку мы не рассмотрели научные исследование на тему: «Тепловые и звуковые </w:t>
      </w:r>
      <w:proofErr w:type="spellStart"/>
      <w:r w:rsidRPr="00765283">
        <w:rPr>
          <w:rFonts w:ascii="Times New Roman" w:eastAsia="Times New Roman" w:hAnsi="Times New Roman" w:cs="Times New Roman"/>
          <w:color w:val="1C007F"/>
          <w:sz w:val="28"/>
          <w:szCs w:val="28"/>
          <w:lang w:eastAsia="ru-RU"/>
        </w:rPr>
        <w:t>микровихроны</w:t>
      </w:r>
      <w:proofErr w:type="spellEnd"/>
      <w:r w:rsidRPr="00765283">
        <w:rPr>
          <w:rFonts w:ascii="Times New Roman" w:eastAsia="Times New Roman" w:hAnsi="Times New Roman" w:cs="Times New Roman"/>
          <w:color w:val="1C007F"/>
          <w:sz w:val="28"/>
          <w:szCs w:val="28"/>
          <w:lang w:eastAsia="ru-RU"/>
        </w:rPr>
        <w:t>». А чего тут можно посмотреть? Оказывается, на микроскопическом уровне физический механизм распространения звука до сих пор неизвестен. Законы распространения звуковых волн определены лишь на основе экспериментальных данных и носят, исключительно математически феноменологический характер. В данном случае, механическое состояние коллектива атомов, образует связанную систему масс. </w:t>
      </w:r>
      <w:r w:rsidRPr="00765283">
        <w:rPr>
          <w:rFonts w:ascii="Times New Roman" w:eastAsia="Times New Roman" w:hAnsi="Times New Roman" w:cs="Times New Roman"/>
          <w:b/>
          <w:bCs/>
          <w:i/>
          <w:iCs/>
          <w:color w:val="CC0000"/>
          <w:sz w:val="28"/>
          <w:lang w:eastAsia="ru-RU"/>
        </w:rPr>
        <w:t>Следовательно, источниками квантов звука в микромире могут быть импульсы, появляющиеся при рождении фотонов</w:t>
      </w:r>
      <w:r w:rsidRPr="00765283">
        <w:rPr>
          <w:rFonts w:ascii="Times New Roman" w:eastAsia="Times New Roman" w:hAnsi="Times New Roman" w:cs="Times New Roman"/>
          <w:color w:val="1C007F"/>
          <w:sz w:val="28"/>
          <w:szCs w:val="28"/>
          <w:lang w:eastAsia="ru-RU"/>
        </w:rPr>
        <w:t xml:space="preserve">, либо быстрое изменение энергетического состояния атомов. Либо наоборот, звуковые волны, вызывающие вибрации в кристаллической решетке приводят к тому, что </w:t>
      </w:r>
      <w:proofErr w:type="gramStart"/>
      <w:r w:rsidRPr="00765283">
        <w:rPr>
          <w:rFonts w:ascii="Times New Roman" w:eastAsia="Times New Roman" w:hAnsi="Times New Roman" w:cs="Times New Roman"/>
          <w:color w:val="1C007F"/>
          <w:sz w:val="28"/>
          <w:szCs w:val="28"/>
          <w:lang w:eastAsia="ru-RU"/>
        </w:rPr>
        <w:t>магнитный</w:t>
      </w:r>
      <w:proofErr w:type="gram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монопль</w:t>
      </w:r>
      <w:proofErr w:type="spellEnd"/>
      <w:r w:rsidRPr="00765283">
        <w:rPr>
          <w:rFonts w:ascii="Times New Roman" w:eastAsia="Times New Roman" w:hAnsi="Times New Roman" w:cs="Times New Roman"/>
          <w:color w:val="1C007F"/>
          <w:sz w:val="28"/>
          <w:szCs w:val="28"/>
          <w:lang w:eastAsia="ru-RU"/>
        </w:rPr>
        <w:t xml:space="preserve"> тут как тут на страже и сохранения прежнего «</w:t>
      </w:r>
      <w:proofErr w:type="spellStart"/>
      <w:r w:rsidRPr="00765283">
        <w:rPr>
          <w:rFonts w:ascii="Times New Roman" w:eastAsia="Times New Roman" w:hAnsi="Times New Roman" w:cs="Times New Roman"/>
          <w:color w:val="1C007F"/>
          <w:sz w:val="28"/>
          <w:szCs w:val="28"/>
          <w:lang w:eastAsia="ru-RU"/>
        </w:rPr>
        <w:t>Status</w:t>
      </w:r>
      <w:proofErr w:type="spell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Quo</w:t>
      </w:r>
      <w:proofErr w:type="spellEnd"/>
      <w:r w:rsidRPr="00765283">
        <w:rPr>
          <w:rFonts w:ascii="Times New Roman" w:eastAsia="Times New Roman" w:hAnsi="Times New Roman" w:cs="Times New Roman"/>
          <w:color w:val="1C007F"/>
          <w:sz w:val="28"/>
          <w:szCs w:val="28"/>
          <w:lang w:eastAsia="ru-RU"/>
        </w:rPr>
        <w:t>» появляется! Механизм распространения звука в любой среде приводит к моментальной зарядке потока гравитационных монополей.</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w:t>
      </w:r>
      <w:proofErr w:type="gramStart"/>
      <w:r w:rsidRPr="00765283">
        <w:rPr>
          <w:rFonts w:ascii="Times New Roman" w:eastAsia="Times New Roman" w:hAnsi="Times New Roman" w:cs="Times New Roman"/>
          <w:color w:val="1C007F"/>
          <w:sz w:val="28"/>
          <w:szCs w:val="28"/>
          <w:lang w:eastAsia="ru-RU"/>
        </w:rPr>
        <w:t>Например, при механическом ударе «волшебной палочки» по кластеру твёрдого тела, т. е. в связанной системе масс, в его пространстве…. Нет, лучше процитирую: </w:t>
      </w:r>
      <w:r w:rsidRPr="00765283">
        <w:rPr>
          <w:rFonts w:ascii="Times New Roman" w:eastAsia="Times New Roman" w:hAnsi="Times New Roman" w:cs="Times New Roman"/>
          <w:i/>
          <w:iCs/>
          <w:color w:val="1C007F"/>
          <w:sz w:val="28"/>
          <w:szCs w:val="28"/>
          <w:shd w:val="clear" w:color="auto" w:fill="F2F2F2"/>
          <w:lang w:eastAsia="ru-RU"/>
        </w:rPr>
        <w:t>«приходят в движение атомы, сохраняя своё инертное состояние покоя.</w:t>
      </w:r>
      <w:proofErr w:type="gramEnd"/>
      <w:r w:rsidRPr="00765283">
        <w:rPr>
          <w:rFonts w:ascii="Times New Roman" w:eastAsia="Times New Roman" w:hAnsi="Times New Roman" w:cs="Times New Roman"/>
          <w:i/>
          <w:iCs/>
          <w:color w:val="1C007F"/>
          <w:sz w:val="28"/>
          <w:szCs w:val="28"/>
          <w:shd w:val="clear" w:color="auto" w:fill="F2F2F2"/>
          <w:lang w:eastAsia="ru-RU"/>
        </w:rPr>
        <w:t xml:space="preserve"> Это движение сложное и состоит из механических колебательно-вращательных движений атомов около положения равновесия и их вынуждено-возмущённого выхода, путём удара поступательного движения из состояния инертного покоя. Такое синфазное движение коллектива атомов приводит к зарядке потока микросфер из потенциалов гравитационных монополей, т. е. носителей квантов индуктированной энергии – кластеров вихревых полей. Далее следует разрядка этого монополя в пространстве кластера с производством волноводов из </w:t>
      </w:r>
      <w:proofErr w:type="spellStart"/>
      <w:r w:rsidRPr="00765283">
        <w:rPr>
          <w:rFonts w:ascii="Times New Roman" w:eastAsia="Times New Roman" w:hAnsi="Times New Roman" w:cs="Times New Roman"/>
          <w:i/>
          <w:iCs/>
          <w:color w:val="1C007F"/>
          <w:sz w:val="28"/>
          <w:szCs w:val="28"/>
          <w:shd w:val="clear" w:color="auto" w:fill="F2F2F2"/>
          <w:lang w:eastAsia="ru-RU"/>
        </w:rPr>
        <w:t>гравпотенциалов</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 с этого момента начинается жизнь механического </w:t>
      </w:r>
      <w:proofErr w:type="spellStart"/>
      <w:r w:rsidRPr="00765283">
        <w:rPr>
          <w:rFonts w:ascii="Times New Roman" w:eastAsia="Times New Roman" w:hAnsi="Times New Roman" w:cs="Times New Roman"/>
          <w:i/>
          <w:iCs/>
          <w:color w:val="1C007F"/>
          <w:sz w:val="28"/>
          <w:szCs w:val="28"/>
          <w:shd w:val="clear" w:color="auto" w:fill="F2F2F2"/>
          <w:lang w:eastAsia="ru-RU"/>
        </w:rPr>
        <w:t>микровихрона</w:t>
      </w:r>
      <w:proofErr w:type="spellEnd"/>
      <w:r w:rsidRPr="00765283">
        <w:rPr>
          <w:rFonts w:ascii="Times New Roman" w:eastAsia="Times New Roman" w:hAnsi="Times New Roman" w:cs="Times New Roman"/>
          <w:i/>
          <w:iCs/>
          <w:color w:val="1C007F"/>
          <w:sz w:val="28"/>
          <w:szCs w:val="28"/>
          <w:shd w:val="clear" w:color="auto" w:fill="F2F2F2"/>
          <w:lang w:eastAsia="ru-RU"/>
        </w:rPr>
        <w:t>.</w:t>
      </w:r>
      <w:r w:rsidRPr="00765283">
        <w:rPr>
          <w:rFonts w:ascii="Times New Roman" w:eastAsia="Times New Roman" w:hAnsi="Times New Roman" w:cs="Times New Roman"/>
          <w:color w:val="1C007F"/>
          <w:sz w:val="28"/>
          <w:szCs w:val="28"/>
          <w:lang w:eastAsia="ru-RU"/>
        </w:rPr>
        <w:t> </w:t>
      </w:r>
      <w:r w:rsidRPr="00765283">
        <w:rPr>
          <w:rFonts w:ascii="Times New Roman" w:eastAsia="Times New Roman" w:hAnsi="Times New Roman" w:cs="Times New Roman"/>
          <w:color w:val="1C007F"/>
          <w:sz w:val="28"/>
          <w:szCs w:val="28"/>
          <w:shd w:val="clear" w:color="auto" w:fill="F2F2F2"/>
          <w:lang w:eastAsia="ru-RU"/>
        </w:rPr>
        <w:t xml:space="preserve">При распространении звука в среде </w:t>
      </w:r>
      <w:proofErr w:type="gramStart"/>
      <w:r w:rsidRPr="00765283">
        <w:rPr>
          <w:rFonts w:ascii="Times New Roman" w:eastAsia="Times New Roman" w:hAnsi="Times New Roman" w:cs="Times New Roman"/>
          <w:color w:val="1C007F"/>
          <w:sz w:val="28"/>
          <w:szCs w:val="28"/>
          <w:shd w:val="clear" w:color="auto" w:fill="F2F2F2"/>
          <w:lang w:eastAsia="ru-RU"/>
        </w:rPr>
        <w:t>индуктированные</w:t>
      </w:r>
      <w:proofErr w:type="gramEnd"/>
      <w:r w:rsidRPr="00765283">
        <w:rPr>
          <w:rFonts w:ascii="Times New Roman" w:eastAsia="Times New Roman" w:hAnsi="Times New Roman" w:cs="Times New Roman"/>
          <w:color w:val="1C007F"/>
          <w:sz w:val="28"/>
          <w:szCs w:val="28"/>
          <w:shd w:val="clear" w:color="auto" w:fill="F2F2F2"/>
          <w:lang w:eastAsia="ru-RU"/>
        </w:rPr>
        <w:t xml:space="preserve"> </w:t>
      </w:r>
      <w:proofErr w:type="spellStart"/>
      <w:r w:rsidRPr="00765283">
        <w:rPr>
          <w:rFonts w:ascii="Times New Roman" w:eastAsia="Times New Roman" w:hAnsi="Times New Roman" w:cs="Times New Roman"/>
          <w:color w:val="1C007F"/>
          <w:sz w:val="28"/>
          <w:szCs w:val="28"/>
          <w:shd w:val="clear" w:color="auto" w:fill="F2F2F2"/>
          <w:lang w:eastAsia="ru-RU"/>
        </w:rPr>
        <w:t>гравмонополи</w:t>
      </w:r>
      <w:proofErr w:type="spellEnd"/>
      <w:r w:rsidRPr="00765283">
        <w:rPr>
          <w:rFonts w:ascii="Times New Roman" w:eastAsia="Times New Roman" w:hAnsi="Times New Roman" w:cs="Times New Roman"/>
          <w:color w:val="1C007F"/>
          <w:sz w:val="28"/>
          <w:szCs w:val="28"/>
          <w:shd w:val="clear" w:color="auto" w:fill="F2F2F2"/>
          <w:lang w:eastAsia="ru-RU"/>
        </w:rPr>
        <w:t xml:space="preserve"> меняются по знаку последующими вихревыми токами микрочастиц вдоль потенциалов волноводов – этим обеспечивается полное квантовое преобразование индуктированной в </w:t>
      </w:r>
      <w:proofErr w:type="spellStart"/>
      <w:r w:rsidRPr="00765283">
        <w:rPr>
          <w:rFonts w:ascii="Times New Roman" w:eastAsia="Times New Roman" w:hAnsi="Times New Roman" w:cs="Times New Roman"/>
          <w:color w:val="1C007F"/>
          <w:sz w:val="28"/>
          <w:szCs w:val="28"/>
          <w:shd w:val="clear" w:color="auto" w:fill="F2F2F2"/>
          <w:lang w:eastAsia="ru-RU"/>
        </w:rPr>
        <w:t>гравмонополе</w:t>
      </w:r>
      <w:proofErr w:type="spellEnd"/>
      <w:r w:rsidRPr="00765283">
        <w:rPr>
          <w:rFonts w:ascii="Times New Roman" w:eastAsia="Times New Roman" w:hAnsi="Times New Roman" w:cs="Times New Roman"/>
          <w:color w:val="1C007F"/>
          <w:sz w:val="28"/>
          <w:szCs w:val="28"/>
          <w:shd w:val="clear" w:color="auto" w:fill="F2F2F2"/>
          <w:lang w:eastAsia="ru-RU"/>
        </w:rPr>
        <w:t>. Колебания атомов кристалла вызывают распространение в веществе системы звуковых волн, квантами которых являются фононы. Фононы и их взаимодействия с электронами играют фундаментальную роль в современных представлениях по физике сверхпроводников».</w:t>
      </w:r>
      <w:r w:rsidRPr="00765283">
        <w:rPr>
          <w:rFonts w:ascii="Times New Roman" w:eastAsia="Times New Roman" w:hAnsi="Times New Roman" w:cs="Times New Roman"/>
          <w:color w:val="1C007F"/>
          <w:sz w:val="28"/>
          <w:szCs w:val="28"/>
          <w:lang w:eastAsia="ru-RU"/>
        </w:rPr>
        <w:t> А вы как думали? Вот вам вполне научное (не популярное) объяснение этого чуда прикосновения </w:t>
      </w:r>
      <w:r w:rsidRPr="00765283">
        <w:rPr>
          <w:rFonts w:ascii="Times New Roman" w:eastAsia="Times New Roman" w:hAnsi="Times New Roman" w:cs="Times New Roman"/>
          <w:color w:val="1C007F"/>
          <w:sz w:val="32"/>
          <w:szCs w:val="32"/>
          <w:lang w:eastAsia="ru-RU"/>
        </w:rPr>
        <w:t>«Волшебной палочки»</w:t>
      </w:r>
      <w:r w:rsidRPr="00765283">
        <w:rPr>
          <w:rFonts w:ascii="Times New Roman" w:eastAsia="Times New Roman" w:hAnsi="Times New Roman" w:cs="Times New Roman"/>
          <w:color w:val="1C007F"/>
          <w:sz w:val="28"/>
          <w:szCs w:val="28"/>
          <w:lang w:eastAsia="ru-RU"/>
        </w:rPr>
        <w:t xml:space="preserve">! </w:t>
      </w:r>
      <w:proofErr w:type="gramStart"/>
      <w:r w:rsidRPr="00765283">
        <w:rPr>
          <w:rFonts w:ascii="Times New Roman" w:eastAsia="Times New Roman" w:hAnsi="Times New Roman" w:cs="Times New Roman"/>
          <w:color w:val="1C007F"/>
          <w:sz w:val="28"/>
          <w:szCs w:val="28"/>
          <w:lang w:eastAsia="ru-RU"/>
        </w:rPr>
        <w:t>Поэтому при распространении звуковой волны происходит следующее: на расстоянии в половину волны амплитудное значение давления из положительного становится отрицательным, т. е. разница давлений в двух точках, отстоящих друг от друга вполне очевидна.</w:t>
      </w:r>
      <w:proofErr w:type="gramEnd"/>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Алё-о-о-о-о</w:t>
      </w:r>
      <w:proofErr w:type="spellEnd"/>
      <w:r w:rsidRPr="00765283">
        <w:rPr>
          <w:rFonts w:ascii="Times New Roman" w:eastAsia="Times New Roman" w:hAnsi="Times New Roman" w:cs="Times New Roman"/>
          <w:color w:val="1C007F"/>
          <w:sz w:val="28"/>
          <w:szCs w:val="28"/>
          <w:lang w:eastAsia="ru-RU"/>
        </w:rPr>
        <w:t xml:space="preserve">!!!! Вы меня слышите или нет?! Если даже не слушаете, и думаете о своем, то частицы среды, участвующие в вихревых токах при передаче энергии волны и электрического заряда, колеблются около положения своего равновесия. На основании этого можно сделать заключение о том, что при переносе энергии звука происходит полное квантовое преобразование энергии вихревой материи микрочастиц, как в твердом теле при ударе «Волшебной палочки», так и при заклинании, произнесенным вслух! Частицы воздуха начинают колебаться и мгновенно образуют магнитные </w:t>
      </w:r>
      <w:proofErr w:type="spellStart"/>
      <w:r w:rsidRPr="00765283">
        <w:rPr>
          <w:rFonts w:ascii="Times New Roman" w:eastAsia="Times New Roman" w:hAnsi="Times New Roman" w:cs="Times New Roman"/>
          <w:color w:val="1C007F"/>
          <w:sz w:val="28"/>
          <w:szCs w:val="28"/>
          <w:lang w:eastAsia="ru-RU"/>
        </w:rPr>
        <w:t>монопли</w:t>
      </w:r>
      <w:proofErr w:type="spellEnd"/>
      <w:r w:rsidRPr="00765283">
        <w:rPr>
          <w:rFonts w:ascii="Times New Roman" w:eastAsia="Times New Roman" w:hAnsi="Times New Roman" w:cs="Times New Roman"/>
          <w:color w:val="1C007F"/>
          <w:sz w:val="28"/>
          <w:szCs w:val="28"/>
          <w:lang w:eastAsia="ru-RU"/>
        </w:rPr>
        <w:t xml:space="preserve">! Сидите на стуле, молчите, ничего не делаете, ничего и не происходит, но это вовсе не означает, что на вас ничего из окружающей среды не действует. Еще </w:t>
      </w:r>
      <w:proofErr w:type="spellStart"/>
      <w:r w:rsidRPr="00765283">
        <w:rPr>
          <w:rFonts w:ascii="Times New Roman" w:eastAsia="Times New Roman" w:hAnsi="Times New Roman" w:cs="Times New Roman"/>
          <w:color w:val="1C007F"/>
          <w:sz w:val="28"/>
          <w:szCs w:val="28"/>
          <w:lang w:eastAsia="ru-RU"/>
        </w:rPr>
        <w:t>ка-а-а-ак</w:t>
      </w:r>
      <w:proofErr w:type="spellEnd"/>
      <w:r w:rsidRPr="00765283">
        <w:rPr>
          <w:rFonts w:ascii="Times New Roman" w:eastAsia="Times New Roman" w:hAnsi="Times New Roman" w:cs="Times New Roman"/>
          <w:color w:val="1C007F"/>
          <w:sz w:val="28"/>
          <w:szCs w:val="28"/>
          <w:lang w:eastAsia="ru-RU"/>
        </w:rPr>
        <w:t>! Ой, ну не надо, не надо! Нашли, понимаешь, защиту. «Моя хата с краю». Вот вам еще один научный факт:</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Arial" w:eastAsia="Times New Roman" w:hAnsi="Arial" w:cs="Arial"/>
          <w:color w:val="1C007F"/>
          <w:sz w:val="24"/>
          <w:szCs w:val="24"/>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Arial" w:eastAsia="Times New Roman" w:hAnsi="Arial" w:cs="Arial"/>
          <w:color w:val="1C007F"/>
          <w:sz w:val="24"/>
          <w:szCs w:val="24"/>
          <w:lang w:eastAsia="ru-RU"/>
        </w:rPr>
        <w:t>   </w:t>
      </w:r>
      <w:r w:rsidRPr="00765283">
        <w:rPr>
          <w:rFonts w:ascii="Arial" w:eastAsia="Times New Roman" w:hAnsi="Arial" w:cs="Arial"/>
          <w:i/>
          <w:iCs/>
          <w:color w:val="1C007F"/>
          <w:sz w:val="24"/>
          <w:szCs w:val="24"/>
          <w:shd w:val="clear" w:color="auto" w:fill="F2F2F2"/>
          <w:lang w:eastAsia="ru-RU"/>
        </w:rPr>
        <w:t>«</w:t>
      </w:r>
      <w:r w:rsidRPr="00765283">
        <w:rPr>
          <w:rFonts w:ascii="Times New Roman" w:eastAsia="Times New Roman" w:hAnsi="Times New Roman" w:cs="Times New Roman"/>
          <w:i/>
          <w:iCs/>
          <w:color w:val="1C007F"/>
          <w:sz w:val="28"/>
          <w:szCs w:val="28"/>
          <w:shd w:val="clear" w:color="auto" w:fill="F2F2F2"/>
          <w:lang w:eastAsia="ru-RU"/>
        </w:rPr>
        <w:t xml:space="preserve">Исследование механизма электрогидравлического разряда Л. А. </w:t>
      </w:r>
      <w:proofErr w:type="spellStart"/>
      <w:r w:rsidRPr="00765283">
        <w:rPr>
          <w:rFonts w:ascii="Times New Roman" w:eastAsia="Times New Roman" w:hAnsi="Times New Roman" w:cs="Times New Roman"/>
          <w:i/>
          <w:iCs/>
          <w:color w:val="1C007F"/>
          <w:sz w:val="28"/>
          <w:szCs w:val="28"/>
          <w:shd w:val="clear" w:color="auto" w:fill="F2F2F2"/>
          <w:lang w:eastAsia="ru-RU"/>
        </w:rPr>
        <w:t>Юткина</w:t>
      </w:r>
      <w:proofErr w:type="spellEnd"/>
      <w:r w:rsidRPr="00765283">
        <w:rPr>
          <w:rFonts w:ascii="Times New Roman" w:eastAsia="Times New Roman" w:hAnsi="Times New Roman" w:cs="Times New Roman"/>
          <w:i/>
          <w:iCs/>
          <w:color w:val="1C007F"/>
          <w:sz w:val="28"/>
          <w:szCs w:val="28"/>
          <w:shd w:val="clear" w:color="auto" w:fill="F2F2F2"/>
          <w:lang w:eastAsia="ru-RU"/>
        </w:rPr>
        <w:t>, показывает нам квантовую схему механического удара по твёрдому телу, вызывающую детонацию вещества и последующего взрыва. Из этого следует, что всегда вынужденное изменение состояния поступательно-вращательного движения кластера вещества даже на пределе длины свободного пробега атомов при колебательно-вращательном движении их около положения равновесия в веществе индуктирует пакет гравитационных монополей».</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color w:val="1C007F"/>
          <w:sz w:val="28"/>
          <w:szCs w:val="28"/>
          <w:lang w:eastAsia="ru-RU"/>
        </w:rPr>
        <w:t>Перевести на русский язык? Пожалуйста! Это аналог индукции магнитного монополя в изменяющемся электрическом поле, т. е. в механически возмущённом пространстве покоящейся атомно-молекулярной среды приводит к взрыву пластида на поясе у шахида. Господи, Спаси и</w:t>
      </w:r>
      <w:proofErr w:type="gramStart"/>
      <w:r w:rsidRPr="00765283">
        <w:rPr>
          <w:rFonts w:ascii="Times New Roman" w:eastAsia="Times New Roman" w:hAnsi="Times New Roman" w:cs="Times New Roman"/>
          <w:color w:val="1C007F"/>
          <w:sz w:val="28"/>
          <w:szCs w:val="28"/>
          <w:lang w:eastAsia="ru-RU"/>
        </w:rPr>
        <w:t xml:space="preserve"> С</w:t>
      </w:r>
      <w:proofErr w:type="gramEnd"/>
      <w:r w:rsidRPr="00765283">
        <w:rPr>
          <w:rFonts w:ascii="Times New Roman" w:eastAsia="Times New Roman" w:hAnsi="Times New Roman" w:cs="Times New Roman"/>
          <w:color w:val="1C007F"/>
          <w:sz w:val="28"/>
          <w:szCs w:val="28"/>
          <w:lang w:eastAsia="ru-RU"/>
        </w:rPr>
        <w:t xml:space="preserve">охрани! Фононы и ротоны – элементарные высокочастотные проявления </w:t>
      </w:r>
      <w:proofErr w:type="gramStart"/>
      <w:r w:rsidRPr="00765283">
        <w:rPr>
          <w:rFonts w:ascii="Times New Roman" w:eastAsia="Times New Roman" w:hAnsi="Times New Roman" w:cs="Times New Roman"/>
          <w:color w:val="1C007F"/>
          <w:sz w:val="28"/>
          <w:szCs w:val="28"/>
          <w:lang w:eastAsia="ru-RU"/>
        </w:rPr>
        <w:t>механических</w:t>
      </w:r>
      <w:proofErr w:type="gram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вихронов</w:t>
      </w:r>
      <w:proofErr w:type="spellEnd"/>
      <w:r w:rsidRPr="00765283">
        <w:rPr>
          <w:rFonts w:ascii="Times New Roman" w:eastAsia="Times New Roman" w:hAnsi="Times New Roman" w:cs="Times New Roman"/>
          <w:color w:val="1C007F"/>
          <w:sz w:val="28"/>
          <w:szCs w:val="28"/>
          <w:lang w:eastAsia="ru-RU"/>
        </w:rPr>
        <w:t>. Только вот это «заклинание» надо вслух сказать и три раза перекреститься. Поможет? Кстати сказать – ротоны, это не то, что изо рта вылетает. Ученые такое название придумали по аналогии с ротором. Вращается, значит. Хотя оно не далеко от истины. Следовательно, открыли рот и еще раз вслух помолились!</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И еще. Надо бы свечку за здравие, рождение да воскрешение поставить, ибо взаимодействие света со звуком (и наоборот) используется в современной оптике, оптоэлектронике, лазерной технике для управления когерентным световым излучением. Цитирую: </w:t>
      </w:r>
      <w:r w:rsidRPr="00765283">
        <w:rPr>
          <w:rFonts w:ascii="Times New Roman" w:eastAsia="Times New Roman" w:hAnsi="Times New Roman" w:cs="Times New Roman"/>
          <w:i/>
          <w:iCs/>
          <w:color w:val="1C007F"/>
          <w:sz w:val="28"/>
          <w:szCs w:val="28"/>
          <w:shd w:val="clear" w:color="auto" w:fill="F2F2F2"/>
          <w:lang w:eastAsia="ru-RU"/>
        </w:rPr>
        <w:t xml:space="preserve">«Акустооптические устройства позволяют управлять амплитудой, частотой, поляризацией, спектральным составом светового сигнала и направлением распространения светового луча. Из прикладных аспектов акустооптических эффектов практическое применение имеют системы обработки информации, где акустооптические устройства используются для обработки </w:t>
      </w:r>
      <w:proofErr w:type="spellStart"/>
      <w:r w:rsidRPr="00765283">
        <w:rPr>
          <w:rFonts w:ascii="Times New Roman" w:eastAsia="Times New Roman" w:hAnsi="Times New Roman" w:cs="Times New Roman"/>
          <w:i/>
          <w:iCs/>
          <w:color w:val="1C007F"/>
          <w:sz w:val="28"/>
          <w:szCs w:val="28"/>
          <w:shd w:val="clear" w:color="auto" w:fill="F2F2F2"/>
          <w:lang w:eastAsia="ru-RU"/>
        </w:rPr>
        <w:t>СВЧ-сигналов</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в реальном масштабе времени».</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rPr>
          <w:rFonts w:ascii="Arial" w:eastAsia="Times New Roman" w:hAnsi="Arial" w:cs="Arial"/>
          <w:color w:val="1C007F"/>
          <w:sz w:val="24"/>
          <w:szCs w:val="24"/>
          <w:lang w:eastAsia="ru-RU"/>
        </w:rPr>
      </w:pPr>
      <w:r w:rsidRPr="00765283">
        <w:rPr>
          <w:rFonts w:ascii="Arial" w:eastAsia="Times New Roman" w:hAnsi="Arial" w:cs="Arial"/>
          <w:color w:val="1C007F"/>
          <w:sz w:val="24"/>
          <w:szCs w:val="24"/>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Первый материал, моделирующий фотонный кристалл в миллиметровом диапазоне волн, был создан в 1991 г. и представлял собой стержень из диэлектрика с показателем преломления 3,6, в котором были просверлены отверстия диаметром 1 мм на расстоянии такого же порядка. Экспериментальные исследования подтвердили, что структура обладает свойствами фотонного кристалла в миллиметровом диапазоне волн. Для реализации фотонных кристаллов в оптическом диапазоне волн требовалось в подобном материале создать отверстия с диаметром примерно в один микрон, пространственно разделенные между собой расстоянием тоже в один микрон. Однако оказалось, что это невозможно осуществить практически. Тогда возникла идея использования волоконно-оптических технологий для создания фотонных кристаллов.</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1905000" cy="1861185"/>
            <wp:effectExtent l="19050" t="0" r="0" b="0"/>
            <wp:docPr id="14" name="cc-m-imagesubtitle-image-10316216897" descr="https://image.jimcdn.com/app/cms/image/transf/none/path/s8700de636cf2e67e/image/ide79882e776b25a6/version/145222832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6897" descr="https://image.jimcdn.com/app/cms/image/transf/none/path/s8700de636cf2e67e/image/ide79882e776b25a6/version/1452228324/image.jpg"/>
                    <pic:cNvPicPr>
                      <a:picLocks noChangeAspect="1" noChangeArrowheads="1"/>
                    </pic:cNvPicPr>
                  </pic:nvPicPr>
                  <pic:blipFill>
                    <a:blip r:embed="rId17"/>
                    <a:srcRect/>
                    <a:stretch>
                      <a:fillRect/>
                    </a:stretch>
                  </pic:blipFill>
                  <pic:spPr bwMode="auto">
                    <a:xfrm>
                      <a:off x="0" y="0"/>
                      <a:ext cx="1905000" cy="1861185"/>
                    </a:xfrm>
                    <a:prstGeom prst="rect">
                      <a:avLst/>
                    </a:prstGeom>
                    <a:noFill/>
                    <a:ln w="9525">
                      <a:noFill/>
                      <a:miter lim="800000"/>
                      <a:headEnd/>
                      <a:tailEnd/>
                    </a:ln>
                  </pic:spPr>
                </pic:pic>
              </a:graphicData>
            </a:graphic>
          </wp:inline>
        </w:drawing>
      </w:r>
    </w:p>
    <w:p w:rsidR="00765283" w:rsidRPr="00765283" w:rsidRDefault="00765283" w:rsidP="00765283">
      <w:pPr>
        <w:shd w:val="clear" w:color="auto" w:fill="FFFFFF"/>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b/>
          <w:bCs/>
          <w:color w:val="1C007F"/>
          <w:sz w:val="24"/>
          <w:szCs w:val="24"/>
          <w:lang w:eastAsia="ru-RU"/>
        </w:rPr>
        <w:t>Поперечное сечение дырчатого волокна со сплошной световедущей жилой в центре</w:t>
      </w:r>
    </w:p>
    <w:p w:rsidR="00765283" w:rsidRPr="00765283" w:rsidRDefault="00765283" w:rsidP="00765283">
      <w:pPr>
        <w:shd w:val="clear" w:color="auto" w:fill="FFFFFF"/>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rPr>
          <w:rFonts w:ascii="Arial" w:eastAsia="Times New Roman" w:hAnsi="Arial" w:cs="Arial"/>
          <w:color w:val="1C007F"/>
          <w:sz w:val="24"/>
          <w:szCs w:val="24"/>
          <w:lang w:eastAsia="ru-RU"/>
        </w:rPr>
      </w:pPr>
      <w:r w:rsidRPr="00765283">
        <w:rPr>
          <w:rFonts w:ascii="Arial" w:eastAsia="Times New Roman" w:hAnsi="Arial" w:cs="Arial"/>
          <w:color w:val="1C007F"/>
          <w:sz w:val="24"/>
          <w:szCs w:val="24"/>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Для этого существуют два пути. Можно взять кварцевый стержень и просверлить в нем отверстия диаметром порядка одного миллиметра. Эта идея была осуществлена практически, но её реализация является довольно дорогой и малопроизводительной для создания волокна. Первое такое волокно длиной порядка 100 м было получено в 1995 г. сотрудниками фирмы </w:t>
      </w:r>
      <w:proofErr w:type="spellStart"/>
      <w:r w:rsidRPr="00765283">
        <w:rPr>
          <w:rFonts w:ascii="Times New Roman" w:eastAsia="Times New Roman" w:hAnsi="Times New Roman" w:cs="Times New Roman"/>
          <w:color w:val="1C007F"/>
          <w:sz w:val="28"/>
          <w:szCs w:val="28"/>
          <w:lang w:eastAsia="ru-RU"/>
        </w:rPr>
        <w:t>Blaze</w:t>
      </w:r>
      <w:proofErr w:type="spell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Photonics</w:t>
      </w:r>
      <w:proofErr w:type="spellEnd"/>
      <w:r w:rsidRPr="00765283">
        <w:rPr>
          <w:rFonts w:ascii="Times New Roman" w:eastAsia="Times New Roman" w:hAnsi="Times New Roman" w:cs="Times New Roman"/>
          <w:color w:val="1C007F"/>
          <w:sz w:val="28"/>
          <w:szCs w:val="28"/>
          <w:lang w:eastAsia="ru-RU"/>
        </w:rPr>
        <w:t>, Англия. Диаметр полых каналов, проходящих по всей длине волокна, составлял 0,3 мкм, расстояние между центрами каналов — 23 мкм. В поперечном сечении волокно имело гексагональную форму, что определялось структурой укладки капилляров в трубке.</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715000" cy="4288790"/>
            <wp:effectExtent l="19050" t="0" r="0" b="0"/>
            <wp:docPr id="15" name="cc-m-imagesubtitle-image-10316217597" descr="https://image.jimcdn.com/app/cms/image/transf/none/path/s8700de636cf2e67e/image/id7c7d8be0dd5095c/version/145222836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7597" descr="https://image.jimcdn.com/app/cms/image/transf/none/path/s8700de636cf2e67e/image/id7c7d8be0dd5095c/version/1452228364/image.jpg"/>
                    <pic:cNvPicPr>
                      <a:picLocks noChangeAspect="1" noChangeArrowheads="1"/>
                    </pic:cNvPicPr>
                  </pic:nvPicPr>
                  <pic:blipFill>
                    <a:blip r:embed="rId18"/>
                    <a:srcRect/>
                    <a:stretch>
                      <a:fillRect/>
                    </a:stretch>
                  </pic:blipFill>
                  <pic:spPr bwMode="auto">
                    <a:xfrm>
                      <a:off x="0" y="0"/>
                      <a:ext cx="5715000" cy="4288790"/>
                    </a:xfrm>
                    <a:prstGeom prst="rect">
                      <a:avLst/>
                    </a:prstGeom>
                    <a:noFill/>
                    <a:ln w="9525">
                      <a:noFill/>
                      <a:miter lim="800000"/>
                      <a:headEnd/>
                      <a:tailEnd/>
                    </a:ln>
                  </pic:spPr>
                </pic:pic>
              </a:graphicData>
            </a:graphic>
          </wp:inline>
        </w:drawing>
      </w:r>
    </w:p>
    <w:p w:rsidR="00765283" w:rsidRPr="00765283" w:rsidRDefault="00765283" w:rsidP="00765283">
      <w:pPr>
        <w:shd w:val="clear" w:color="auto" w:fill="FFFFFF"/>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b/>
          <w:bCs/>
          <w:color w:val="1C007F"/>
          <w:sz w:val="24"/>
          <w:szCs w:val="24"/>
          <w:lang w:eastAsia="ru-RU"/>
        </w:rPr>
        <w:t xml:space="preserve">Коллоидный кристалл </w:t>
      </w:r>
      <w:proofErr w:type="spellStart"/>
      <w:r w:rsidRPr="00765283">
        <w:rPr>
          <w:rFonts w:ascii="Times New Roman" w:eastAsia="Times New Roman" w:hAnsi="Times New Roman" w:cs="Times New Roman"/>
          <w:b/>
          <w:bCs/>
          <w:color w:val="1C007F"/>
          <w:sz w:val="24"/>
          <w:szCs w:val="24"/>
          <w:lang w:eastAsia="ru-RU"/>
        </w:rPr>
        <w:t>самоорганизованных</w:t>
      </w:r>
      <w:proofErr w:type="spellEnd"/>
      <w:r w:rsidRPr="00765283">
        <w:rPr>
          <w:rFonts w:ascii="Times New Roman" w:eastAsia="Times New Roman" w:hAnsi="Times New Roman" w:cs="Times New Roman"/>
          <w:b/>
          <w:bCs/>
          <w:color w:val="1C007F"/>
          <w:sz w:val="24"/>
          <w:szCs w:val="24"/>
          <w:lang w:eastAsia="ru-RU"/>
        </w:rPr>
        <w:t xml:space="preserve"> </w:t>
      </w:r>
      <w:proofErr w:type="spellStart"/>
      <w:r w:rsidRPr="00765283">
        <w:rPr>
          <w:rFonts w:ascii="Times New Roman" w:eastAsia="Times New Roman" w:hAnsi="Times New Roman" w:cs="Times New Roman"/>
          <w:b/>
          <w:bCs/>
          <w:color w:val="1C007F"/>
          <w:sz w:val="24"/>
          <w:szCs w:val="24"/>
          <w:lang w:eastAsia="ru-RU"/>
        </w:rPr>
        <w:t>наночастиц</w:t>
      </w:r>
      <w:proofErr w:type="spellEnd"/>
      <w:r w:rsidRPr="00765283">
        <w:rPr>
          <w:rFonts w:ascii="Times New Roman" w:eastAsia="Times New Roman" w:hAnsi="Times New Roman" w:cs="Times New Roman"/>
          <w:b/>
          <w:bCs/>
          <w:color w:val="1C007F"/>
          <w:sz w:val="24"/>
          <w:szCs w:val="24"/>
          <w:lang w:eastAsia="ru-RU"/>
        </w:rPr>
        <w:t xml:space="preserve"> диоксида кремния</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rPr>
          <w:rFonts w:ascii="Arial" w:eastAsia="Times New Roman" w:hAnsi="Arial" w:cs="Arial"/>
          <w:color w:val="1C007F"/>
          <w:sz w:val="24"/>
          <w:szCs w:val="24"/>
          <w:lang w:eastAsia="ru-RU"/>
        </w:rPr>
      </w:pPr>
      <w:r w:rsidRPr="00765283">
        <w:rPr>
          <w:rFonts w:ascii="Arial" w:eastAsia="Times New Roman" w:hAnsi="Arial" w:cs="Arial"/>
          <w:color w:val="1C007F"/>
          <w:sz w:val="24"/>
          <w:szCs w:val="24"/>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Перед нашим взором монодисперсные частицы аморфного диоксида кремния, полученные учеными в водном растворе. Средний размер 135 нм. Отклонение от среднего положения у них не более 2.5%, немного больше, чем у кристаллов с арсенидом галлия, посему на возвращение к исходному рабочему состоянию происходит медленнее. Эти диоды, как бы немного тормозят, но если любые вибрации возникают, то они мгновенно вызывают появление магнитных </w:t>
      </w:r>
      <w:proofErr w:type="spellStart"/>
      <w:r w:rsidRPr="00765283">
        <w:rPr>
          <w:rFonts w:ascii="Times New Roman" w:eastAsia="Times New Roman" w:hAnsi="Times New Roman" w:cs="Times New Roman"/>
          <w:color w:val="1C007F"/>
          <w:sz w:val="28"/>
          <w:szCs w:val="28"/>
          <w:lang w:eastAsia="ru-RU"/>
        </w:rPr>
        <w:t>моноплей</w:t>
      </w:r>
      <w:proofErr w:type="spellEnd"/>
      <w:r w:rsidRPr="00765283">
        <w:rPr>
          <w:rFonts w:ascii="Times New Roman" w:eastAsia="Times New Roman" w:hAnsi="Times New Roman" w:cs="Times New Roman"/>
          <w:color w:val="1C007F"/>
          <w:sz w:val="28"/>
          <w:szCs w:val="28"/>
          <w:lang w:eastAsia="ru-RU"/>
        </w:rPr>
        <w:t xml:space="preserve">! Затем частицы </w:t>
      </w:r>
      <w:proofErr w:type="spellStart"/>
      <w:r w:rsidRPr="00765283">
        <w:rPr>
          <w:rFonts w:ascii="Times New Roman" w:eastAsia="Times New Roman" w:hAnsi="Times New Roman" w:cs="Times New Roman"/>
          <w:color w:val="1C007F"/>
          <w:sz w:val="28"/>
          <w:szCs w:val="28"/>
          <w:lang w:eastAsia="ru-RU"/>
        </w:rPr>
        <w:t>самоорганизуются</w:t>
      </w:r>
      <w:proofErr w:type="spellEnd"/>
      <w:r w:rsidRPr="00765283">
        <w:rPr>
          <w:rFonts w:ascii="Times New Roman" w:eastAsia="Times New Roman" w:hAnsi="Times New Roman" w:cs="Times New Roman"/>
          <w:color w:val="1C007F"/>
          <w:sz w:val="28"/>
          <w:szCs w:val="28"/>
          <w:lang w:eastAsia="ru-RU"/>
        </w:rPr>
        <w:t xml:space="preserve"> и возвращаются в исходное состояние, а импульс вылетел и его не догонишь! Здесь полученная </w:t>
      </w:r>
      <w:proofErr w:type="spellStart"/>
      <w:r w:rsidRPr="00765283">
        <w:rPr>
          <w:rFonts w:ascii="Times New Roman" w:eastAsia="Times New Roman" w:hAnsi="Times New Roman" w:cs="Times New Roman"/>
          <w:color w:val="1C007F"/>
          <w:sz w:val="28"/>
          <w:szCs w:val="28"/>
          <w:lang w:eastAsia="ru-RU"/>
        </w:rPr>
        <w:t>плотнейшая</w:t>
      </w:r>
      <w:proofErr w:type="spellEnd"/>
      <w:r w:rsidRPr="00765283">
        <w:rPr>
          <w:rFonts w:ascii="Times New Roman" w:eastAsia="Times New Roman" w:hAnsi="Times New Roman" w:cs="Times New Roman"/>
          <w:color w:val="1C007F"/>
          <w:sz w:val="28"/>
          <w:szCs w:val="28"/>
          <w:lang w:eastAsia="ru-RU"/>
        </w:rPr>
        <w:t xml:space="preserve"> упаковка является идеальным вибрирующим фотонным кристаллом! Обратите внимание, что данная работа явилась логическим завершением этапа «коллоидных фотонных кристаллов», так как автор и изготовитель таких кремниевых диодов </w:t>
      </w:r>
      <w:proofErr w:type="spellStart"/>
      <w:r w:rsidRPr="00765283">
        <w:rPr>
          <w:rFonts w:ascii="Times New Roman" w:eastAsia="Times New Roman" w:hAnsi="Times New Roman" w:cs="Times New Roman"/>
          <w:color w:val="1C007F"/>
          <w:sz w:val="28"/>
          <w:szCs w:val="28"/>
          <w:lang w:eastAsia="ru-RU"/>
        </w:rPr>
        <w:t>Шоттки</w:t>
      </w:r>
      <w:proofErr w:type="spellEnd"/>
      <w:r w:rsidRPr="00765283">
        <w:rPr>
          <w:rFonts w:ascii="Times New Roman" w:eastAsia="Times New Roman" w:hAnsi="Times New Roman" w:cs="Times New Roman"/>
          <w:color w:val="1C007F"/>
          <w:sz w:val="28"/>
          <w:szCs w:val="28"/>
          <w:lang w:eastAsia="ru-RU"/>
        </w:rPr>
        <w:t xml:space="preserve"> достиг своих целей, и неожиданно для себя открыл, что коллоидные частицы бывают не только круглыми.</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756785" cy="3592195"/>
            <wp:effectExtent l="19050" t="0" r="5715" b="0"/>
            <wp:docPr id="16" name="cc-m-imagesubtitle-image-10316218197" descr="https://image.jimcdn.com/app/cms/image/transf/none/path/s8700de636cf2e67e/image/i90f33bb6e924fb3c/version/145222840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8197" descr="https://image.jimcdn.com/app/cms/image/transf/none/path/s8700de636cf2e67e/image/i90f33bb6e924fb3c/version/1452228401/image.jpg"/>
                    <pic:cNvPicPr>
                      <a:picLocks noChangeAspect="1" noChangeArrowheads="1"/>
                    </pic:cNvPicPr>
                  </pic:nvPicPr>
                  <pic:blipFill>
                    <a:blip r:embed="rId19"/>
                    <a:srcRect/>
                    <a:stretch>
                      <a:fillRect/>
                    </a:stretch>
                  </pic:blipFill>
                  <pic:spPr bwMode="auto">
                    <a:xfrm>
                      <a:off x="0" y="0"/>
                      <a:ext cx="4756785" cy="3592195"/>
                    </a:xfrm>
                    <a:prstGeom prst="rect">
                      <a:avLst/>
                    </a:prstGeom>
                    <a:noFill/>
                    <a:ln w="9525">
                      <a:noFill/>
                      <a:miter lim="800000"/>
                      <a:headEnd/>
                      <a:tailEnd/>
                    </a:ln>
                  </pic:spPr>
                </pic:pic>
              </a:graphicData>
            </a:graphic>
          </wp:inline>
        </w:drawing>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А на этих снимках мы видим, какой извилистый путь должен проходить свет внутри фотонного кристалла. Фотонные кристаллы, в которых используются коэффициенты преломления в структуре, даже дают возможность лишь частично создавать невидимость для оптического спектра, поскольку материал может стать прозрачным только при определенной длине световой волны. Что еще? «Волшебной палочки» пока у нас нет, которой неизвестно по какому месту надо </w:t>
      </w:r>
      <w:proofErr w:type="gramStart"/>
      <w:r w:rsidRPr="00765283">
        <w:rPr>
          <w:rFonts w:ascii="Times New Roman" w:eastAsia="Times New Roman" w:hAnsi="Times New Roman" w:cs="Times New Roman"/>
          <w:color w:val="1C007F"/>
          <w:sz w:val="28"/>
          <w:szCs w:val="28"/>
          <w:lang w:eastAsia="ru-RU"/>
        </w:rPr>
        <w:t>вдарить</w:t>
      </w:r>
      <w:proofErr w:type="gramEnd"/>
      <w:r w:rsidRPr="00765283">
        <w:rPr>
          <w:rFonts w:ascii="Times New Roman" w:eastAsia="Times New Roman" w:hAnsi="Times New Roman" w:cs="Times New Roman"/>
          <w:color w:val="1C007F"/>
          <w:sz w:val="28"/>
          <w:szCs w:val="28"/>
          <w:lang w:eastAsia="ru-RU"/>
        </w:rPr>
        <w:t xml:space="preserve">, а вот «волшебная аппаратура», достоинства которой нам еще предстоит оценить, теперь практически у каждого имеется. Пальчиками-то по </w:t>
      </w:r>
      <w:proofErr w:type="gramStart"/>
      <w:r w:rsidRPr="00765283">
        <w:rPr>
          <w:rFonts w:ascii="Times New Roman" w:eastAsia="Times New Roman" w:hAnsi="Times New Roman" w:cs="Times New Roman"/>
          <w:color w:val="1C007F"/>
          <w:sz w:val="28"/>
          <w:szCs w:val="28"/>
          <w:lang w:eastAsia="ru-RU"/>
        </w:rPr>
        <w:t>ЖК дисплею</w:t>
      </w:r>
      <w:proofErr w:type="gramEnd"/>
      <w:r w:rsidRPr="00765283">
        <w:rPr>
          <w:rFonts w:ascii="Times New Roman" w:eastAsia="Times New Roman" w:hAnsi="Times New Roman" w:cs="Times New Roman"/>
          <w:color w:val="1C007F"/>
          <w:sz w:val="28"/>
          <w:szCs w:val="28"/>
          <w:lang w:eastAsia="ru-RU"/>
        </w:rPr>
        <w:t xml:space="preserve"> проведите и включили на выходе строго определенную электромагнитную схему, которая вам и изображение на экран, и звук на динамики выведет. Следовательно, уже обнаруживаете существенное отличие от изображения, идущего от бумажной фотографии или от художественного полотна? Очень хорошо, очень хорошо!</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rPr>
          <w:rFonts w:ascii="Arial" w:eastAsia="Times New Roman" w:hAnsi="Arial" w:cs="Arial"/>
          <w:color w:val="1C007F"/>
          <w:sz w:val="24"/>
          <w:szCs w:val="24"/>
          <w:lang w:eastAsia="ru-RU"/>
        </w:rPr>
      </w:pPr>
      <w:r w:rsidRPr="00765283">
        <w:rPr>
          <w:rFonts w:ascii="Arial" w:eastAsia="Times New Roman" w:hAnsi="Arial" w:cs="Arial"/>
          <w:color w:val="1C007F"/>
          <w:sz w:val="24"/>
          <w:szCs w:val="24"/>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Или лучше свечку поставим и правильно перед Иконой помолимся? В продолжение к данной публикации я надеюсь на возможности </w:t>
      </w:r>
      <w:proofErr w:type="gramStart"/>
      <w:r w:rsidRPr="00765283">
        <w:rPr>
          <w:rFonts w:ascii="Times New Roman" w:eastAsia="Times New Roman" w:hAnsi="Times New Roman" w:cs="Times New Roman"/>
          <w:color w:val="1C007F"/>
          <w:sz w:val="28"/>
          <w:szCs w:val="28"/>
          <w:lang w:eastAsia="ru-RU"/>
        </w:rPr>
        <w:t>практикующих</w:t>
      </w:r>
      <w:proofErr w:type="gram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инфотерапевтов</w:t>
      </w:r>
      <w:proofErr w:type="spellEnd"/>
      <w:r w:rsidRPr="00765283">
        <w:rPr>
          <w:rFonts w:ascii="Times New Roman" w:eastAsia="Times New Roman" w:hAnsi="Times New Roman" w:cs="Times New Roman"/>
          <w:color w:val="1C007F"/>
          <w:sz w:val="28"/>
          <w:szCs w:val="28"/>
          <w:lang w:eastAsia="ru-RU"/>
        </w:rPr>
        <w:t>, которые следят за новыми аппаратными технологиями и пользуются открывшимися перспективами. Например, все, кто имеет устройство</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color w:val="1C007F"/>
          <w:sz w:val="28"/>
          <w:szCs w:val="28"/>
          <w:lang w:val="en-US" w:eastAsia="ru-RU"/>
        </w:rPr>
        <w:t>SMART</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color w:val="1C007F"/>
          <w:sz w:val="28"/>
          <w:szCs w:val="28"/>
          <w:lang w:eastAsia="ru-RU"/>
        </w:rPr>
        <w:t>WATCH, могут на сеансах с пациентами превратиться в автора данной технологии. А если зайдут в папочку «Исцеляющие Иконы» и активируют полученные записи в формате не фотонного, а именно  в виде магнитного монопольного (</w:t>
      </w:r>
      <w:proofErr w:type="spellStart"/>
      <w:proofErr w:type="gramStart"/>
      <w:r w:rsidRPr="00765283">
        <w:rPr>
          <w:rFonts w:ascii="Times New Roman" w:eastAsia="Times New Roman" w:hAnsi="Times New Roman" w:cs="Times New Roman"/>
          <w:color w:val="1C007F"/>
          <w:sz w:val="28"/>
          <w:szCs w:val="28"/>
          <w:lang w:eastAsia="ru-RU"/>
        </w:rPr>
        <w:t>спин-волнового</w:t>
      </w:r>
      <w:proofErr w:type="spellEnd"/>
      <w:proofErr w:type="gramEnd"/>
      <w:r w:rsidRPr="00765283">
        <w:rPr>
          <w:rFonts w:ascii="Times New Roman" w:eastAsia="Times New Roman" w:hAnsi="Times New Roman" w:cs="Times New Roman"/>
          <w:color w:val="1C007F"/>
          <w:sz w:val="28"/>
          <w:szCs w:val="28"/>
          <w:lang w:eastAsia="ru-RU"/>
        </w:rPr>
        <w:t xml:space="preserve">) излучения, то во время воздействия на пациента, мало чем станут отличаться от Николая Чудотворца, Серафима </w:t>
      </w:r>
      <w:proofErr w:type="spellStart"/>
      <w:r w:rsidRPr="00765283">
        <w:rPr>
          <w:rFonts w:ascii="Times New Roman" w:eastAsia="Times New Roman" w:hAnsi="Times New Roman" w:cs="Times New Roman"/>
          <w:color w:val="1C007F"/>
          <w:sz w:val="28"/>
          <w:szCs w:val="28"/>
          <w:lang w:eastAsia="ru-RU"/>
        </w:rPr>
        <w:t>Саровского</w:t>
      </w:r>
      <w:proofErr w:type="spellEnd"/>
      <w:r w:rsidRPr="00765283">
        <w:rPr>
          <w:rFonts w:ascii="Times New Roman" w:eastAsia="Times New Roman" w:hAnsi="Times New Roman" w:cs="Times New Roman"/>
          <w:color w:val="1C007F"/>
          <w:sz w:val="28"/>
          <w:szCs w:val="28"/>
          <w:lang w:eastAsia="ru-RU"/>
        </w:rPr>
        <w:t xml:space="preserve"> или от Святого </w:t>
      </w:r>
      <w:proofErr w:type="spellStart"/>
      <w:r w:rsidRPr="00765283">
        <w:rPr>
          <w:rFonts w:ascii="Times New Roman" w:eastAsia="Times New Roman" w:hAnsi="Times New Roman" w:cs="Times New Roman"/>
          <w:color w:val="1C007F"/>
          <w:sz w:val="28"/>
          <w:szCs w:val="28"/>
          <w:lang w:eastAsia="ru-RU"/>
        </w:rPr>
        <w:t>Великомученника</w:t>
      </w:r>
      <w:proofErr w:type="spell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Пантелеймона-Целителя</w:t>
      </w:r>
      <w:proofErr w:type="spellEnd"/>
      <w:r w:rsidRPr="00765283">
        <w:rPr>
          <w:rFonts w:ascii="Times New Roman" w:eastAsia="Times New Roman" w:hAnsi="Times New Roman" w:cs="Times New Roman"/>
          <w:color w:val="1C007F"/>
          <w:sz w:val="28"/>
          <w:szCs w:val="28"/>
          <w:lang w:eastAsia="ru-RU"/>
        </w:rPr>
        <w:t>. Причем, при полном своем дальнейшем здравии и благополучии. Успокойтесь, никакого «богохульства» тут нет. Напротив, данное богоугодное дело во имя исцеления людей от смерти неминучей абсолютно ненаказуемо. Если вы помните, я на этих позициях стоял и стою со времен написания книги «Корни зла». Как видите по факту, дожил до глубоких седин и продолжаю во благо всего человечества трудиться.  </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814185" cy="3875405"/>
            <wp:effectExtent l="19050" t="0" r="5715" b="0"/>
            <wp:docPr id="17" name="cc-m-imagesubtitle-image-10316218597" descr="https://image.jimcdn.com/app/cms/image/transf/dimension=715x10000:format=jpg/path/s8700de636cf2e67e/image/i1ca0bb5b6145e643/version/145222845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8597" descr="https://image.jimcdn.com/app/cms/image/transf/dimension=715x10000:format=jpg/path/s8700de636cf2e67e/image/i1ca0bb5b6145e643/version/1452228450/image.jpg"/>
                    <pic:cNvPicPr>
                      <a:picLocks noChangeAspect="1" noChangeArrowheads="1"/>
                    </pic:cNvPicPr>
                  </pic:nvPicPr>
                  <pic:blipFill>
                    <a:blip r:embed="rId20"/>
                    <a:srcRect/>
                    <a:stretch>
                      <a:fillRect/>
                    </a:stretch>
                  </pic:blipFill>
                  <pic:spPr bwMode="auto">
                    <a:xfrm>
                      <a:off x="0" y="0"/>
                      <a:ext cx="6814185" cy="3875405"/>
                    </a:xfrm>
                    <a:prstGeom prst="rect">
                      <a:avLst/>
                    </a:prstGeom>
                    <a:noFill/>
                    <a:ln w="9525">
                      <a:noFill/>
                      <a:miter lim="800000"/>
                      <a:headEnd/>
                      <a:tailEnd/>
                    </a:ln>
                  </pic:spPr>
                </pic:pic>
              </a:graphicData>
            </a:graphic>
          </wp:inline>
        </w:drawing>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Но, на что хотел бы обратить ваше внимание? На аналогично ненаказуемое (со стороны Господа Бога) художественное творчество в написании множества «Святых Полотен». К примеру, могу привести полный список всех Икон Пресвятой Богородицы, начинающийся на букву «А». И, практически такой список имеется в алфавитном порядке к другим Иконам, посему собьетесь со счета, не говоря о том, что тысячи изображений предстанут перед вашим взором, если будете пользоваться поисковыми серверами, сделав им задание на обнаружение данных изображений в Интернете. В приведенном списке показаны только названия Икон, упомянутых в месяцеслове, а также </w:t>
      </w:r>
      <w:proofErr w:type="spellStart"/>
      <w:r w:rsidRPr="00765283">
        <w:rPr>
          <w:rFonts w:ascii="Times New Roman" w:eastAsia="Times New Roman" w:hAnsi="Times New Roman" w:cs="Times New Roman"/>
          <w:color w:val="1C007F"/>
          <w:sz w:val="28"/>
          <w:szCs w:val="28"/>
          <w:lang w:eastAsia="ru-RU"/>
        </w:rPr>
        <w:t>местночтимые</w:t>
      </w:r>
      <w:proofErr w:type="spellEnd"/>
      <w:r w:rsidRPr="00765283">
        <w:rPr>
          <w:rFonts w:ascii="Times New Roman" w:eastAsia="Times New Roman" w:hAnsi="Times New Roman" w:cs="Times New Roman"/>
          <w:color w:val="1C007F"/>
          <w:sz w:val="28"/>
          <w:szCs w:val="28"/>
          <w:lang w:eastAsia="ru-RU"/>
        </w:rPr>
        <w:t xml:space="preserve"> иконы, к которым нашлись фотографии. Названия икон, для которых нет ни одного изображения, перечисляются отдельно в списке редких Икон Богородицы. Итак, читайте первую букву в алфавите: </w:t>
      </w:r>
      <w:proofErr w:type="spellStart"/>
      <w:r w:rsidRPr="00765283">
        <w:rPr>
          <w:rFonts w:ascii="Times New Roman" w:eastAsia="Times New Roman" w:hAnsi="Times New Roman" w:cs="Times New Roman"/>
          <w:i/>
          <w:iCs/>
          <w:color w:val="1C007F"/>
          <w:sz w:val="28"/>
          <w:szCs w:val="28"/>
          <w:shd w:val="clear" w:color="auto" w:fill="F2F2F2"/>
          <w:lang w:eastAsia="ru-RU"/>
        </w:rPr>
        <w:t>Абульская</w:t>
      </w:r>
      <w:proofErr w:type="spellEnd"/>
      <w:r w:rsidRPr="00765283">
        <w:rPr>
          <w:rFonts w:ascii="Times New Roman" w:eastAsia="Times New Roman" w:hAnsi="Times New Roman" w:cs="Times New Roman"/>
          <w:i/>
          <w:iCs/>
          <w:color w:val="1C007F"/>
          <w:sz w:val="28"/>
          <w:szCs w:val="28"/>
          <w:shd w:val="clear" w:color="auto" w:fill="F2F2F2"/>
          <w:lang w:eastAsia="ru-RU"/>
        </w:rPr>
        <w:t>; Августовская (</w:t>
      </w:r>
      <w:proofErr w:type="spellStart"/>
      <w:r w:rsidRPr="00765283">
        <w:rPr>
          <w:rFonts w:ascii="Times New Roman" w:eastAsia="Times New Roman" w:hAnsi="Times New Roman" w:cs="Times New Roman"/>
          <w:i/>
          <w:iCs/>
          <w:color w:val="1C007F"/>
          <w:sz w:val="28"/>
          <w:szCs w:val="28"/>
          <w:shd w:val="clear" w:color="auto" w:fill="F2F2F2"/>
          <w:lang w:eastAsia="ru-RU"/>
        </w:rPr>
        <w:t>Августово</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Явление Божией Матери</w:t>
      </w:r>
      <w:proofErr w:type="gramStart"/>
      <w:r w:rsidRPr="00765283">
        <w:rPr>
          <w:rFonts w:ascii="Times New Roman" w:eastAsia="Times New Roman" w:hAnsi="Times New Roman" w:cs="Times New Roman"/>
          <w:i/>
          <w:iCs/>
          <w:color w:val="1C007F"/>
          <w:sz w:val="28"/>
          <w:szCs w:val="28"/>
          <w:shd w:val="clear" w:color="auto" w:fill="F2F2F2"/>
          <w:lang w:eastAsia="ru-RU"/>
        </w:rPr>
        <w:t xml:space="preserve"> Н</w:t>
      </w:r>
      <w:proofErr w:type="gramEnd"/>
      <w:r w:rsidRPr="00765283">
        <w:rPr>
          <w:rFonts w:ascii="Times New Roman" w:eastAsia="Times New Roman" w:hAnsi="Times New Roman" w:cs="Times New Roman"/>
          <w:i/>
          <w:iCs/>
          <w:color w:val="1C007F"/>
          <w:sz w:val="28"/>
          <w:szCs w:val="28"/>
          <w:shd w:val="clear" w:color="auto" w:fill="F2F2F2"/>
          <w:lang w:eastAsia="ru-RU"/>
        </w:rPr>
        <w:t xml:space="preserve">а Войне); Аз </w:t>
      </w:r>
      <w:proofErr w:type="spellStart"/>
      <w:r w:rsidRPr="00765283">
        <w:rPr>
          <w:rFonts w:ascii="Times New Roman" w:eastAsia="Times New Roman" w:hAnsi="Times New Roman" w:cs="Times New Roman"/>
          <w:i/>
          <w:iCs/>
          <w:color w:val="1C007F"/>
          <w:sz w:val="28"/>
          <w:szCs w:val="28"/>
          <w:shd w:val="clear" w:color="auto" w:fill="F2F2F2"/>
          <w:lang w:eastAsia="ru-RU"/>
        </w:rPr>
        <w:t>Есмь</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С Вами И </w:t>
      </w:r>
      <w:proofErr w:type="spellStart"/>
      <w:r w:rsidRPr="00765283">
        <w:rPr>
          <w:rFonts w:ascii="Times New Roman" w:eastAsia="Times New Roman" w:hAnsi="Times New Roman" w:cs="Times New Roman"/>
          <w:i/>
          <w:iCs/>
          <w:color w:val="1C007F"/>
          <w:sz w:val="28"/>
          <w:szCs w:val="28"/>
          <w:shd w:val="clear" w:color="auto" w:fill="F2F2F2"/>
          <w:lang w:eastAsia="ru-RU"/>
        </w:rPr>
        <w:t>Никтоже</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На Вы (Леушинская); Азовская: Акафистная; Акафистная </w:t>
      </w:r>
      <w:proofErr w:type="spellStart"/>
      <w:r w:rsidRPr="00765283">
        <w:rPr>
          <w:rFonts w:ascii="Times New Roman" w:eastAsia="Times New Roman" w:hAnsi="Times New Roman" w:cs="Times New Roman"/>
          <w:i/>
          <w:iCs/>
          <w:color w:val="1C007F"/>
          <w:sz w:val="28"/>
          <w:szCs w:val="28"/>
          <w:shd w:val="clear" w:color="auto" w:fill="F2F2F2"/>
          <w:lang w:eastAsia="ru-RU"/>
        </w:rPr>
        <w:t>Зографская</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w:t>
      </w:r>
      <w:proofErr w:type="spellStart"/>
      <w:r w:rsidRPr="00765283">
        <w:rPr>
          <w:rFonts w:ascii="Times New Roman" w:eastAsia="Times New Roman" w:hAnsi="Times New Roman" w:cs="Times New Roman"/>
          <w:i/>
          <w:iCs/>
          <w:color w:val="1C007F"/>
          <w:sz w:val="28"/>
          <w:szCs w:val="28"/>
          <w:shd w:val="clear" w:color="auto" w:fill="F2F2F2"/>
          <w:lang w:eastAsia="ru-RU"/>
        </w:rPr>
        <w:t>Предвозвестительница</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Акафистная </w:t>
      </w:r>
      <w:proofErr w:type="spellStart"/>
      <w:r w:rsidRPr="00765283">
        <w:rPr>
          <w:rFonts w:ascii="Times New Roman" w:eastAsia="Times New Roman" w:hAnsi="Times New Roman" w:cs="Times New Roman"/>
          <w:i/>
          <w:iCs/>
          <w:color w:val="1C007F"/>
          <w:sz w:val="28"/>
          <w:szCs w:val="28"/>
          <w:shd w:val="clear" w:color="auto" w:fill="F2F2F2"/>
          <w:lang w:eastAsia="ru-RU"/>
        </w:rPr>
        <w:t>Хиландарская</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w:t>
      </w:r>
      <w:proofErr w:type="spellStart"/>
      <w:r w:rsidRPr="00765283">
        <w:rPr>
          <w:rFonts w:ascii="Times New Roman" w:eastAsia="Times New Roman" w:hAnsi="Times New Roman" w:cs="Times New Roman"/>
          <w:i/>
          <w:iCs/>
          <w:color w:val="1C007F"/>
          <w:sz w:val="28"/>
          <w:szCs w:val="28"/>
          <w:shd w:val="clear" w:color="auto" w:fill="F2F2F2"/>
          <w:lang w:eastAsia="ru-RU"/>
        </w:rPr>
        <w:t>Аксайская</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Александрийская; </w:t>
      </w:r>
      <w:proofErr w:type="spellStart"/>
      <w:r w:rsidRPr="00765283">
        <w:rPr>
          <w:rFonts w:ascii="Times New Roman" w:eastAsia="Times New Roman" w:hAnsi="Times New Roman" w:cs="Times New Roman"/>
          <w:i/>
          <w:iCs/>
          <w:color w:val="1C007F"/>
          <w:sz w:val="28"/>
          <w:szCs w:val="28"/>
          <w:shd w:val="clear" w:color="auto" w:fill="F2F2F2"/>
          <w:lang w:eastAsia="ru-RU"/>
        </w:rPr>
        <w:t>Алтарница</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w:t>
      </w:r>
      <w:proofErr w:type="spellStart"/>
      <w:r w:rsidRPr="00765283">
        <w:rPr>
          <w:rFonts w:ascii="Times New Roman" w:eastAsia="Times New Roman" w:hAnsi="Times New Roman" w:cs="Times New Roman"/>
          <w:i/>
          <w:iCs/>
          <w:color w:val="1C007F"/>
          <w:sz w:val="28"/>
          <w:szCs w:val="28"/>
          <w:shd w:val="clear" w:color="auto" w:fill="F2F2F2"/>
          <w:lang w:eastAsia="ru-RU"/>
        </w:rPr>
        <w:t>Бематарисса</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w:t>
      </w:r>
      <w:proofErr w:type="spellStart"/>
      <w:r w:rsidRPr="00765283">
        <w:rPr>
          <w:rFonts w:ascii="Times New Roman" w:eastAsia="Times New Roman" w:hAnsi="Times New Roman" w:cs="Times New Roman"/>
          <w:i/>
          <w:iCs/>
          <w:color w:val="1C007F"/>
          <w:sz w:val="28"/>
          <w:szCs w:val="28"/>
          <w:shd w:val="clear" w:color="auto" w:fill="F2F2F2"/>
          <w:lang w:eastAsia="ru-RU"/>
        </w:rPr>
        <w:t>Андрониковская</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w:t>
      </w:r>
      <w:proofErr w:type="spellStart"/>
      <w:proofErr w:type="gramStart"/>
      <w:r w:rsidRPr="00765283">
        <w:rPr>
          <w:rFonts w:ascii="Times New Roman" w:eastAsia="Times New Roman" w:hAnsi="Times New Roman" w:cs="Times New Roman"/>
          <w:i/>
          <w:iCs/>
          <w:color w:val="1C007F"/>
          <w:sz w:val="28"/>
          <w:szCs w:val="28"/>
          <w:shd w:val="clear" w:color="auto" w:fill="F2F2F2"/>
          <w:lang w:eastAsia="ru-RU"/>
        </w:rPr>
        <w:t>Греческая-Андроникова</w:t>
      </w:r>
      <w:proofErr w:type="spellEnd"/>
      <w:proofErr w:type="gramEnd"/>
      <w:r w:rsidRPr="00765283">
        <w:rPr>
          <w:rFonts w:ascii="Times New Roman" w:eastAsia="Times New Roman" w:hAnsi="Times New Roman" w:cs="Times New Roman"/>
          <w:i/>
          <w:iCs/>
          <w:color w:val="1C007F"/>
          <w:sz w:val="28"/>
          <w:szCs w:val="28"/>
          <w:shd w:val="clear" w:color="auto" w:fill="F2F2F2"/>
          <w:lang w:eastAsia="ru-RU"/>
        </w:rPr>
        <w:t xml:space="preserve">, </w:t>
      </w:r>
      <w:proofErr w:type="spellStart"/>
      <w:r w:rsidRPr="00765283">
        <w:rPr>
          <w:rFonts w:ascii="Times New Roman" w:eastAsia="Times New Roman" w:hAnsi="Times New Roman" w:cs="Times New Roman"/>
          <w:i/>
          <w:iCs/>
          <w:color w:val="1C007F"/>
          <w:sz w:val="28"/>
          <w:szCs w:val="28"/>
          <w:shd w:val="clear" w:color="auto" w:fill="F2F2F2"/>
          <w:lang w:eastAsia="ru-RU"/>
        </w:rPr>
        <w:t>Монемвасийская</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w:t>
      </w:r>
      <w:proofErr w:type="spellStart"/>
      <w:r w:rsidRPr="00765283">
        <w:rPr>
          <w:rFonts w:ascii="Times New Roman" w:eastAsia="Times New Roman" w:hAnsi="Times New Roman" w:cs="Times New Roman"/>
          <w:i/>
          <w:iCs/>
          <w:color w:val="1C007F"/>
          <w:sz w:val="28"/>
          <w:szCs w:val="28"/>
          <w:shd w:val="clear" w:color="auto" w:fill="F2F2F2"/>
          <w:lang w:eastAsia="ru-RU"/>
        </w:rPr>
        <w:t>Антиохийская</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w:t>
      </w:r>
      <w:proofErr w:type="spellStart"/>
      <w:r w:rsidRPr="00765283">
        <w:rPr>
          <w:rFonts w:ascii="Times New Roman" w:eastAsia="Times New Roman" w:hAnsi="Times New Roman" w:cs="Times New Roman"/>
          <w:i/>
          <w:iCs/>
          <w:color w:val="1C007F"/>
          <w:sz w:val="28"/>
          <w:szCs w:val="28"/>
          <w:shd w:val="clear" w:color="auto" w:fill="F2F2F2"/>
          <w:lang w:eastAsia="ru-RU"/>
        </w:rPr>
        <w:t>Арапетская</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(Аравийская, О </w:t>
      </w:r>
      <w:proofErr w:type="spellStart"/>
      <w:r w:rsidRPr="00765283">
        <w:rPr>
          <w:rFonts w:ascii="Times New Roman" w:eastAsia="Times New Roman" w:hAnsi="Times New Roman" w:cs="Times New Roman"/>
          <w:i/>
          <w:iCs/>
          <w:color w:val="1C007F"/>
          <w:sz w:val="28"/>
          <w:szCs w:val="28"/>
          <w:shd w:val="clear" w:color="auto" w:fill="F2F2F2"/>
          <w:lang w:eastAsia="ru-RU"/>
        </w:rPr>
        <w:t>Всепетая</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w:t>
      </w:r>
      <w:proofErr w:type="spellStart"/>
      <w:r w:rsidRPr="00765283">
        <w:rPr>
          <w:rFonts w:ascii="Times New Roman" w:eastAsia="Times New Roman" w:hAnsi="Times New Roman" w:cs="Times New Roman"/>
          <w:i/>
          <w:iCs/>
          <w:color w:val="1C007F"/>
          <w:sz w:val="28"/>
          <w:szCs w:val="28"/>
          <w:shd w:val="clear" w:color="auto" w:fill="F2F2F2"/>
          <w:lang w:eastAsia="ru-RU"/>
        </w:rPr>
        <w:t>Мати</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w:t>
      </w:r>
      <w:proofErr w:type="spellStart"/>
      <w:r w:rsidRPr="00765283">
        <w:rPr>
          <w:rFonts w:ascii="Times New Roman" w:eastAsia="Times New Roman" w:hAnsi="Times New Roman" w:cs="Times New Roman"/>
          <w:i/>
          <w:iCs/>
          <w:color w:val="1C007F"/>
          <w:sz w:val="28"/>
          <w:szCs w:val="28"/>
          <w:shd w:val="clear" w:color="auto" w:fill="F2F2F2"/>
          <w:lang w:eastAsia="ru-RU"/>
        </w:rPr>
        <w:t>Аризонская</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w:t>
      </w:r>
      <w:proofErr w:type="spellStart"/>
      <w:r w:rsidRPr="00765283">
        <w:rPr>
          <w:rFonts w:ascii="Times New Roman" w:eastAsia="Times New Roman" w:hAnsi="Times New Roman" w:cs="Times New Roman"/>
          <w:i/>
          <w:iCs/>
          <w:color w:val="1C007F"/>
          <w:sz w:val="28"/>
          <w:szCs w:val="28"/>
          <w:shd w:val="clear" w:color="auto" w:fill="F2F2F2"/>
          <w:lang w:eastAsia="ru-RU"/>
        </w:rPr>
        <w:t>Аристократуса</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w:t>
      </w:r>
      <w:proofErr w:type="spellStart"/>
      <w:r w:rsidRPr="00765283">
        <w:rPr>
          <w:rFonts w:ascii="Times New Roman" w:eastAsia="Times New Roman" w:hAnsi="Times New Roman" w:cs="Times New Roman"/>
          <w:i/>
          <w:iCs/>
          <w:color w:val="1C007F"/>
          <w:sz w:val="28"/>
          <w:szCs w:val="28"/>
          <w:shd w:val="clear" w:color="auto" w:fill="F2F2F2"/>
          <w:lang w:eastAsia="ru-RU"/>
        </w:rPr>
        <w:t>Арматийская</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w:t>
      </w:r>
      <w:proofErr w:type="spellStart"/>
      <w:r w:rsidRPr="00765283">
        <w:rPr>
          <w:rFonts w:ascii="Times New Roman" w:eastAsia="Times New Roman" w:hAnsi="Times New Roman" w:cs="Times New Roman"/>
          <w:i/>
          <w:iCs/>
          <w:color w:val="1C007F"/>
          <w:sz w:val="28"/>
          <w:szCs w:val="28"/>
          <w:shd w:val="clear" w:color="auto" w:fill="F2F2F2"/>
          <w:lang w:eastAsia="ru-RU"/>
        </w:rPr>
        <w:t>Амартийская</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Армянская; </w:t>
      </w:r>
      <w:proofErr w:type="spellStart"/>
      <w:r w:rsidRPr="00765283">
        <w:rPr>
          <w:rFonts w:ascii="Times New Roman" w:eastAsia="Times New Roman" w:hAnsi="Times New Roman" w:cs="Times New Roman"/>
          <w:i/>
          <w:iCs/>
          <w:color w:val="1C007F"/>
          <w:sz w:val="28"/>
          <w:szCs w:val="28"/>
          <w:shd w:val="clear" w:color="auto" w:fill="F2F2F2"/>
          <w:lang w:eastAsia="ru-RU"/>
        </w:rPr>
        <w:t>Арсаниотиса</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(Пристанище Житейских Плаваний); Афонская (Игуменья Афона); </w:t>
      </w:r>
      <w:proofErr w:type="spellStart"/>
      <w:r w:rsidRPr="00765283">
        <w:rPr>
          <w:rFonts w:ascii="Times New Roman" w:eastAsia="Times New Roman" w:hAnsi="Times New Roman" w:cs="Times New Roman"/>
          <w:i/>
          <w:iCs/>
          <w:color w:val="1C007F"/>
          <w:sz w:val="28"/>
          <w:szCs w:val="28"/>
          <w:shd w:val="clear" w:color="auto" w:fill="F2F2F2"/>
          <w:lang w:eastAsia="ru-RU"/>
        </w:rPr>
        <w:t>Ахтырская</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w:t>
      </w:r>
      <w:proofErr w:type="spellStart"/>
      <w:r w:rsidRPr="00765283">
        <w:rPr>
          <w:rFonts w:ascii="Times New Roman" w:eastAsia="Times New Roman" w:hAnsi="Times New Roman" w:cs="Times New Roman"/>
          <w:i/>
          <w:iCs/>
          <w:color w:val="1C007F"/>
          <w:sz w:val="28"/>
          <w:szCs w:val="28"/>
          <w:shd w:val="clear" w:color="auto" w:fill="F2F2F2"/>
          <w:lang w:eastAsia="ru-RU"/>
        </w:rPr>
        <w:t>Ахтырская-Ачаирская</w:t>
      </w:r>
      <w:proofErr w:type="spellEnd"/>
      <w:r w:rsidRPr="00765283">
        <w:rPr>
          <w:rFonts w:ascii="Times New Roman" w:eastAsia="Times New Roman" w:hAnsi="Times New Roman" w:cs="Times New Roman"/>
          <w:i/>
          <w:iCs/>
          <w:color w:val="1C007F"/>
          <w:sz w:val="28"/>
          <w:szCs w:val="28"/>
          <w:shd w:val="clear" w:color="auto" w:fill="F2F2F2"/>
          <w:lang w:eastAsia="ru-RU"/>
        </w:rPr>
        <w:t xml:space="preserve">; </w:t>
      </w:r>
      <w:proofErr w:type="spellStart"/>
      <w:r w:rsidRPr="00765283">
        <w:rPr>
          <w:rFonts w:ascii="Times New Roman" w:eastAsia="Times New Roman" w:hAnsi="Times New Roman" w:cs="Times New Roman"/>
          <w:i/>
          <w:iCs/>
          <w:color w:val="1C007F"/>
          <w:sz w:val="28"/>
          <w:szCs w:val="28"/>
          <w:shd w:val="clear" w:color="auto" w:fill="F2F2F2"/>
          <w:lang w:eastAsia="ru-RU"/>
        </w:rPr>
        <w:t>Ацкурская</w:t>
      </w:r>
      <w:proofErr w:type="spellEnd"/>
      <w:r w:rsidRPr="00765283">
        <w:rPr>
          <w:rFonts w:ascii="Times New Roman" w:eastAsia="Times New Roman" w:hAnsi="Times New Roman" w:cs="Times New Roman"/>
          <w:i/>
          <w:iCs/>
          <w:color w:val="1C007F"/>
          <w:sz w:val="28"/>
          <w:szCs w:val="28"/>
          <w:shd w:val="clear" w:color="auto" w:fill="F2F2F2"/>
          <w:lang w:eastAsia="ru-RU"/>
        </w:rPr>
        <w:t>.</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Теперь подумайте над тем, а надо ли верующему человеку, перед тем, как помолиться, посмотреть еще на разрешение в виде официальной </w:t>
      </w:r>
      <w:proofErr w:type="gramStart"/>
      <w:r w:rsidRPr="00765283">
        <w:rPr>
          <w:rFonts w:ascii="Times New Roman" w:eastAsia="Times New Roman" w:hAnsi="Times New Roman" w:cs="Times New Roman"/>
          <w:color w:val="1C007F"/>
          <w:sz w:val="28"/>
          <w:szCs w:val="28"/>
          <w:lang w:eastAsia="ru-RU"/>
        </w:rPr>
        <w:t>бумаженции</w:t>
      </w:r>
      <w:proofErr w:type="gramEnd"/>
      <w:r w:rsidRPr="00765283">
        <w:rPr>
          <w:rFonts w:ascii="Times New Roman" w:eastAsia="Times New Roman" w:hAnsi="Times New Roman" w:cs="Times New Roman"/>
          <w:color w:val="1C007F"/>
          <w:sz w:val="28"/>
          <w:szCs w:val="28"/>
          <w:lang w:eastAsia="ru-RU"/>
        </w:rPr>
        <w:t xml:space="preserve">, полученной от Высшего Религиозного Собрания, которое позволяло художнику, написать данное Полотно? К примеру, портреты и скульптуры В.И. Ленина разрешалось создавать только с высочайшего благословления Славы КПСС. Надо ли задумываться над тем, есть ли у данного полотнища «сертификат соответствия» или </w:t>
      </w:r>
      <w:proofErr w:type="gramStart"/>
      <w:r w:rsidRPr="00765283">
        <w:rPr>
          <w:rFonts w:ascii="Times New Roman" w:eastAsia="Times New Roman" w:hAnsi="Times New Roman" w:cs="Times New Roman"/>
          <w:color w:val="1C007F"/>
          <w:sz w:val="28"/>
          <w:szCs w:val="28"/>
          <w:lang w:eastAsia="ru-RU"/>
        </w:rPr>
        <w:t>бумаженция</w:t>
      </w:r>
      <w:proofErr w:type="gramEnd"/>
      <w:r w:rsidRPr="00765283">
        <w:rPr>
          <w:rFonts w:ascii="Times New Roman" w:eastAsia="Times New Roman" w:hAnsi="Times New Roman" w:cs="Times New Roman"/>
          <w:color w:val="1C007F"/>
          <w:sz w:val="28"/>
          <w:szCs w:val="28"/>
          <w:lang w:eastAsia="ru-RU"/>
        </w:rPr>
        <w:t xml:space="preserve"> с печатями от «</w:t>
      </w:r>
      <w:proofErr w:type="spellStart"/>
      <w:r w:rsidRPr="00765283">
        <w:rPr>
          <w:rFonts w:ascii="Times New Roman" w:eastAsia="Times New Roman" w:hAnsi="Times New Roman" w:cs="Times New Roman"/>
          <w:color w:val="1C007F"/>
          <w:sz w:val="28"/>
          <w:szCs w:val="28"/>
          <w:lang w:eastAsia="ru-RU"/>
        </w:rPr>
        <w:t>Росздравнадзора</w:t>
      </w:r>
      <w:proofErr w:type="spellEnd"/>
      <w:r w:rsidRPr="00765283">
        <w:rPr>
          <w:rFonts w:ascii="Times New Roman" w:eastAsia="Times New Roman" w:hAnsi="Times New Roman" w:cs="Times New Roman"/>
          <w:color w:val="1C007F"/>
          <w:sz w:val="28"/>
          <w:szCs w:val="28"/>
          <w:lang w:eastAsia="ru-RU"/>
        </w:rPr>
        <w:t xml:space="preserve">»? ОК! Теперь, что показала предшествующая практика в использовании технологии «МАГИК-ЛАЙТ»? Исцеляющие программы можно безо всякого ограничения скачивать, вернее это я могу делать, но…. Не всегда получается, ибо есть Иконы, которые «упорно молчат». Причем, это малоизвестные Иконы, к примеру, </w:t>
      </w:r>
      <w:proofErr w:type="gramStart"/>
      <w:r w:rsidRPr="00765283">
        <w:rPr>
          <w:rFonts w:ascii="Times New Roman" w:eastAsia="Times New Roman" w:hAnsi="Times New Roman" w:cs="Times New Roman"/>
          <w:color w:val="1C007F"/>
          <w:sz w:val="28"/>
          <w:szCs w:val="28"/>
          <w:lang w:eastAsia="ru-RU"/>
        </w:rPr>
        <w:t>такая</w:t>
      </w:r>
      <w:proofErr w:type="gramEnd"/>
      <w:r w:rsidRPr="00765283">
        <w:rPr>
          <w:rFonts w:ascii="Times New Roman" w:eastAsia="Times New Roman" w:hAnsi="Times New Roman" w:cs="Times New Roman"/>
          <w:color w:val="1C007F"/>
          <w:sz w:val="28"/>
          <w:szCs w:val="28"/>
          <w:lang w:eastAsia="ru-RU"/>
        </w:rPr>
        <w:t>, как Святой Трифон. Так же некоторые изображения Божией Матери, независимо от широко известного Имени. К примеру, старая Икона Казанской Божией Матери транслирует информацию на протяжении около одного часа, а более современные изображения не обладают подобным эффектом.</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rPr>
          <w:rFonts w:ascii="Arial" w:eastAsia="Times New Roman" w:hAnsi="Arial" w:cs="Arial"/>
          <w:color w:val="1C007F"/>
          <w:sz w:val="24"/>
          <w:szCs w:val="24"/>
          <w:lang w:eastAsia="ru-RU"/>
        </w:rPr>
      </w:pPr>
      <w:r w:rsidRPr="00765283">
        <w:rPr>
          <w:rFonts w:ascii="Arial" w:eastAsia="Times New Roman" w:hAnsi="Arial" w:cs="Arial"/>
          <w:color w:val="1C007F"/>
          <w:sz w:val="24"/>
          <w:szCs w:val="24"/>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Что же сейчас? В нашей «Т-студии» продолжались исследования и в основном автором технологии «АФД» является Марк Темников. Что он предложил, когда понял всю тщетность моих усилий заменить</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color w:val="1C007F"/>
          <w:sz w:val="28"/>
          <w:szCs w:val="28"/>
          <w:lang w:val="en-US" w:eastAsia="ru-RU"/>
        </w:rPr>
        <w:t>SMART</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color w:val="1C007F"/>
          <w:sz w:val="28"/>
          <w:szCs w:val="28"/>
          <w:lang w:eastAsia="ru-RU"/>
        </w:rPr>
        <w:t xml:space="preserve">WATCH на использования полученных программ в планшетах на базе </w:t>
      </w:r>
      <w:proofErr w:type="spellStart"/>
      <w:r w:rsidRPr="00765283">
        <w:rPr>
          <w:rFonts w:ascii="Times New Roman" w:eastAsia="Times New Roman" w:hAnsi="Times New Roman" w:cs="Times New Roman"/>
          <w:color w:val="1C007F"/>
          <w:sz w:val="28"/>
          <w:szCs w:val="28"/>
          <w:lang w:eastAsia="ru-RU"/>
        </w:rPr>
        <w:t>андроида</w:t>
      </w:r>
      <w:proofErr w:type="spellEnd"/>
      <w:r w:rsidRPr="00765283">
        <w:rPr>
          <w:rFonts w:ascii="Times New Roman" w:eastAsia="Times New Roman" w:hAnsi="Times New Roman" w:cs="Times New Roman"/>
          <w:color w:val="1C007F"/>
          <w:sz w:val="28"/>
          <w:szCs w:val="28"/>
          <w:lang w:eastAsia="ru-RU"/>
        </w:rPr>
        <w:t xml:space="preserve">? Сразу же скажу, что использовать все модели </w:t>
      </w:r>
      <w:proofErr w:type="spellStart"/>
      <w:r w:rsidRPr="00765283">
        <w:rPr>
          <w:rFonts w:ascii="Times New Roman" w:eastAsia="Times New Roman" w:hAnsi="Times New Roman" w:cs="Times New Roman"/>
          <w:color w:val="1C007F"/>
          <w:sz w:val="28"/>
          <w:szCs w:val="28"/>
          <w:lang w:eastAsia="ru-RU"/>
        </w:rPr>
        <w:t>iMac</w:t>
      </w:r>
      <w:proofErr w:type="spell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Apple</w:t>
      </w:r>
      <w:proofErr w:type="spell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iPad</w:t>
      </w:r>
      <w:proofErr w:type="spell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mini</w:t>
      </w:r>
      <w:proofErr w:type="spellEnd"/>
      <w:r w:rsidRPr="00765283">
        <w:rPr>
          <w:rFonts w:ascii="Times New Roman" w:eastAsia="Times New Roman" w:hAnsi="Times New Roman" w:cs="Times New Roman"/>
          <w:color w:val="1C007F"/>
          <w:sz w:val="28"/>
          <w:szCs w:val="28"/>
          <w:lang w:eastAsia="ru-RU"/>
        </w:rPr>
        <w:t xml:space="preserve">  или экраны всех моделей </w:t>
      </w:r>
      <w:proofErr w:type="spellStart"/>
      <w:r w:rsidRPr="00765283">
        <w:rPr>
          <w:rFonts w:ascii="Times New Roman" w:eastAsia="Times New Roman" w:hAnsi="Times New Roman" w:cs="Times New Roman"/>
          <w:color w:val="1C007F"/>
          <w:sz w:val="28"/>
          <w:szCs w:val="28"/>
          <w:lang w:eastAsia="ru-RU"/>
        </w:rPr>
        <w:t>iPhone</w:t>
      </w:r>
      <w:proofErr w:type="spellEnd"/>
      <w:r w:rsidRPr="00765283">
        <w:rPr>
          <w:rFonts w:ascii="Times New Roman" w:eastAsia="Times New Roman" w:hAnsi="Times New Roman" w:cs="Times New Roman"/>
          <w:color w:val="1C007F"/>
          <w:sz w:val="28"/>
          <w:szCs w:val="28"/>
          <w:lang w:eastAsia="ru-RU"/>
        </w:rPr>
        <w:t xml:space="preserve"> нельзя, потому что даже банальная подсветка на них дает активное фотонное излучение, которое определяется </w:t>
      </w:r>
      <w:proofErr w:type="gramStart"/>
      <w:r w:rsidRPr="00765283">
        <w:rPr>
          <w:rFonts w:ascii="Times New Roman" w:eastAsia="Times New Roman" w:hAnsi="Times New Roman" w:cs="Times New Roman"/>
          <w:color w:val="1C007F"/>
          <w:sz w:val="28"/>
          <w:szCs w:val="28"/>
          <w:lang w:eastAsia="ru-RU"/>
        </w:rPr>
        <w:t>звуковым</w:t>
      </w:r>
      <w:proofErr w:type="gramEnd"/>
      <w:r w:rsidRPr="00765283">
        <w:rPr>
          <w:rFonts w:ascii="Times New Roman" w:eastAsia="Times New Roman" w:hAnsi="Times New Roman" w:cs="Times New Roman"/>
          <w:color w:val="1C007F"/>
          <w:sz w:val="28"/>
          <w:szCs w:val="28"/>
          <w:lang w:eastAsia="ru-RU"/>
        </w:rPr>
        <w:t xml:space="preserve"> </w:t>
      </w:r>
      <w:proofErr w:type="spellStart"/>
      <w:r w:rsidRPr="00765283">
        <w:rPr>
          <w:rFonts w:ascii="Times New Roman" w:eastAsia="Times New Roman" w:hAnsi="Times New Roman" w:cs="Times New Roman"/>
          <w:color w:val="1C007F"/>
          <w:sz w:val="28"/>
          <w:szCs w:val="28"/>
          <w:lang w:eastAsia="ru-RU"/>
        </w:rPr>
        <w:t>светодетектором</w:t>
      </w:r>
      <w:proofErr w:type="spellEnd"/>
      <w:r w:rsidRPr="00765283">
        <w:rPr>
          <w:rFonts w:ascii="Times New Roman" w:eastAsia="Times New Roman" w:hAnsi="Times New Roman" w:cs="Times New Roman"/>
          <w:color w:val="1C007F"/>
          <w:sz w:val="28"/>
          <w:szCs w:val="28"/>
          <w:lang w:eastAsia="ru-RU"/>
        </w:rPr>
        <w:t xml:space="preserve"> в виде жуткого противного гудения. Частоту в герцах мы не определяли, и вообще я не знаю, как относится к подобным заявлениям: </w:t>
      </w:r>
      <w:r w:rsidRPr="00765283">
        <w:rPr>
          <w:rFonts w:ascii="Times New Roman" w:eastAsia="Times New Roman" w:hAnsi="Times New Roman" w:cs="Times New Roman"/>
          <w:i/>
          <w:iCs/>
          <w:color w:val="1C007F"/>
          <w:sz w:val="28"/>
          <w:szCs w:val="28"/>
          <w:shd w:val="clear" w:color="auto" w:fill="F2F2F2"/>
          <w:lang w:eastAsia="ru-RU"/>
        </w:rPr>
        <w:t>«Несмотря на контроль, установленный иллюминатами со времен Гельмгольца и нациста Геббельса, заменой частоты 432 на 440 музыканты продолжают играть в независимой обстановке на частоте 432»</w:t>
      </w:r>
      <w:r w:rsidRPr="00765283">
        <w:rPr>
          <w:rFonts w:ascii="Times New Roman" w:eastAsia="Times New Roman" w:hAnsi="Times New Roman" w:cs="Times New Roman"/>
          <w:color w:val="1C007F"/>
          <w:sz w:val="28"/>
          <w:szCs w:val="28"/>
          <w:lang w:eastAsia="ru-RU"/>
        </w:rPr>
        <w:t>? Посему любая фотография, на которую вы станете любоваться в данных устройствах, будет транслировать вот такую (непонятно какую) электромагнитную информацию. </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216015" cy="4223385"/>
            <wp:effectExtent l="19050" t="0" r="0" b="0"/>
            <wp:docPr id="18" name="cc-m-imagesubtitle-image-10316219097" descr="https://image.jimcdn.com/app/cms/image/transf/dimension=652x10000:format=jpg/path/s8700de636cf2e67e/image/id447fcbf66d1c57e/version/145222850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9097" descr="https://image.jimcdn.com/app/cms/image/transf/dimension=652x10000:format=jpg/path/s8700de636cf2e67e/image/id447fcbf66d1c57e/version/1452228503/image.jpg"/>
                    <pic:cNvPicPr>
                      <a:picLocks noChangeAspect="1" noChangeArrowheads="1"/>
                    </pic:cNvPicPr>
                  </pic:nvPicPr>
                  <pic:blipFill>
                    <a:blip r:embed="rId21"/>
                    <a:srcRect/>
                    <a:stretch>
                      <a:fillRect/>
                    </a:stretch>
                  </pic:blipFill>
                  <pic:spPr bwMode="auto">
                    <a:xfrm>
                      <a:off x="0" y="0"/>
                      <a:ext cx="6216015" cy="4223385"/>
                    </a:xfrm>
                    <a:prstGeom prst="rect">
                      <a:avLst/>
                    </a:prstGeom>
                    <a:noFill/>
                    <a:ln w="9525">
                      <a:noFill/>
                      <a:miter lim="800000"/>
                      <a:headEnd/>
                      <a:tailEnd/>
                    </a:ln>
                  </pic:spPr>
                </pic:pic>
              </a:graphicData>
            </a:graphic>
          </wp:inline>
        </w:drawing>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Однако и любая «лампочка Ильича», вкрученная в патрон к вашему потолку тоже гудит «хуже некуда», причем и нацист Геббельс с его «Институтами </w:t>
      </w:r>
      <w:proofErr w:type="spellStart"/>
      <w:r w:rsidRPr="00765283">
        <w:rPr>
          <w:rFonts w:ascii="Times New Roman" w:eastAsia="Times New Roman" w:hAnsi="Times New Roman" w:cs="Times New Roman"/>
          <w:color w:val="1C007F"/>
          <w:sz w:val="28"/>
          <w:szCs w:val="28"/>
          <w:lang w:eastAsia="ru-RU"/>
        </w:rPr>
        <w:t>Ананербе</w:t>
      </w:r>
      <w:proofErr w:type="spellEnd"/>
      <w:r w:rsidRPr="00765283">
        <w:rPr>
          <w:rFonts w:ascii="Times New Roman" w:eastAsia="Times New Roman" w:hAnsi="Times New Roman" w:cs="Times New Roman"/>
          <w:color w:val="1C007F"/>
          <w:sz w:val="28"/>
          <w:szCs w:val="28"/>
          <w:lang w:eastAsia="ru-RU"/>
        </w:rPr>
        <w:t xml:space="preserve">» не имеет к тому никакого отношения. Замените вы это убожество на светодиодные люстры. Замените! Кстати сказать, исследования возможностей современной аппаратуры тоже навели нас на открытие технологии «АДФ», но с точки зрения, как делать нельзя. Ну, вы помните, с чего начались публикации по технологии «МАГИК-ЛАЙТ»? С того, что «Лампа» должна быть правильная. В «Т-студии» я ее использую не с целью фотонной передачи информации, а с целью подсветки фотографий, да еще и в виде подсветки экрана монитора, который не дает никакой зловредной информации. </w:t>
      </w:r>
      <w:proofErr w:type="gramStart"/>
      <w:r w:rsidRPr="00765283">
        <w:rPr>
          <w:rFonts w:ascii="Times New Roman" w:eastAsia="Times New Roman" w:hAnsi="Times New Roman" w:cs="Times New Roman"/>
          <w:color w:val="1C007F"/>
          <w:sz w:val="28"/>
          <w:szCs w:val="28"/>
          <w:lang w:eastAsia="ru-RU"/>
        </w:rPr>
        <w:t>С применением устройства</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color w:val="1C007F"/>
          <w:sz w:val="28"/>
          <w:szCs w:val="28"/>
          <w:lang w:val="en-US" w:eastAsia="ru-RU"/>
        </w:rPr>
        <w:t>SMART</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color w:val="1C007F"/>
          <w:sz w:val="28"/>
          <w:szCs w:val="28"/>
          <w:lang w:eastAsia="ru-RU"/>
        </w:rPr>
        <w:t xml:space="preserve">WATCH можно было вообще отказаться от Лампы, как от исцеляющего прибора, и даже от идеи, передачи информации в фотонном диапазоне, поскольку мы уже используем не в электромагнитном, не в фотонном, а в </w:t>
      </w:r>
      <w:proofErr w:type="spellStart"/>
      <w:r w:rsidRPr="00765283">
        <w:rPr>
          <w:rFonts w:ascii="Times New Roman" w:eastAsia="Times New Roman" w:hAnsi="Times New Roman" w:cs="Times New Roman"/>
          <w:color w:val="1C007F"/>
          <w:sz w:val="28"/>
          <w:szCs w:val="28"/>
          <w:lang w:eastAsia="ru-RU"/>
        </w:rPr>
        <w:t>спин-волновом</w:t>
      </w:r>
      <w:proofErr w:type="spellEnd"/>
      <w:r w:rsidRPr="00765283">
        <w:rPr>
          <w:rFonts w:ascii="Times New Roman" w:eastAsia="Times New Roman" w:hAnsi="Times New Roman" w:cs="Times New Roman"/>
          <w:color w:val="1C007F"/>
          <w:sz w:val="28"/>
          <w:szCs w:val="28"/>
          <w:lang w:eastAsia="ru-RU"/>
        </w:rPr>
        <w:t xml:space="preserve"> излучении самое главное: </w:t>
      </w:r>
      <w:r w:rsidRPr="00765283">
        <w:rPr>
          <w:rFonts w:ascii="Times New Roman" w:eastAsia="Times New Roman" w:hAnsi="Times New Roman" w:cs="Times New Roman"/>
          <w:b/>
          <w:bCs/>
          <w:i/>
          <w:iCs/>
          <w:color w:val="1C007F"/>
          <w:sz w:val="28"/>
          <w:szCs w:val="28"/>
          <w:shd w:val="clear" w:color="auto" w:fill="F2F2F2"/>
          <w:lang w:eastAsia="ru-RU"/>
        </w:rPr>
        <w:t xml:space="preserve">магнитный монополь – </w:t>
      </w:r>
      <w:proofErr w:type="spellStart"/>
      <w:r w:rsidRPr="00765283">
        <w:rPr>
          <w:rFonts w:ascii="Times New Roman" w:eastAsia="Times New Roman" w:hAnsi="Times New Roman" w:cs="Times New Roman"/>
          <w:b/>
          <w:bCs/>
          <w:i/>
          <w:iCs/>
          <w:color w:val="1C007F"/>
          <w:sz w:val="28"/>
          <w:szCs w:val="28"/>
          <w:shd w:val="clear" w:color="auto" w:fill="F2F2F2"/>
          <w:lang w:eastAsia="ru-RU"/>
        </w:rPr>
        <w:t>первочастицу</w:t>
      </w:r>
      <w:proofErr w:type="spellEnd"/>
      <w:r w:rsidRPr="00765283">
        <w:rPr>
          <w:rFonts w:ascii="Times New Roman" w:eastAsia="Times New Roman" w:hAnsi="Times New Roman" w:cs="Times New Roman"/>
          <w:b/>
          <w:bCs/>
          <w:i/>
          <w:iCs/>
          <w:color w:val="1C007F"/>
          <w:sz w:val="28"/>
          <w:szCs w:val="28"/>
          <w:shd w:val="clear" w:color="auto" w:fill="F2F2F2"/>
          <w:lang w:eastAsia="ru-RU"/>
        </w:rPr>
        <w:t xml:space="preserve"> всего материального мира Вселенной.</w:t>
      </w:r>
      <w:proofErr w:type="gramEnd"/>
      <w:r w:rsidRPr="00765283">
        <w:rPr>
          <w:rFonts w:ascii="Times New Roman" w:eastAsia="Times New Roman" w:hAnsi="Times New Roman" w:cs="Times New Roman"/>
          <w:color w:val="1C007F"/>
          <w:sz w:val="28"/>
          <w:szCs w:val="28"/>
          <w:lang w:eastAsia="ru-RU"/>
        </w:rPr>
        <w:t> Причем, эта «консервативная шапка-невидимка», если прописана на уровне Квантовых Негативных Программ (КНП), то ее никаким иным способом устранить невозможно, а только по схеме, когда </w:t>
      </w:r>
      <w:r w:rsidRPr="00765283">
        <w:rPr>
          <w:rFonts w:ascii="Times New Roman" w:eastAsia="Times New Roman" w:hAnsi="Times New Roman" w:cs="Times New Roman"/>
          <w:color w:val="1C007F"/>
          <w:sz w:val="28"/>
          <w:szCs w:val="28"/>
          <w:shd w:val="clear" w:color="auto" w:fill="F2F2F2"/>
          <w:lang w:eastAsia="ru-RU"/>
        </w:rPr>
        <w:t>«</w:t>
      </w:r>
      <w:r w:rsidRPr="00765283">
        <w:rPr>
          <w:rFonts w:ascii="Times New Roman" w:eastAsia="Times New Roman" w:hAnsi="Times New Roman" w:cs="Times New Roman"/>
          <w:b/>
          <w:bCs/>
          <w:i/>
          <w:iCs/>
          <w:color w:val="1C007F"/>
          <w:sz w:val="28"/>
          <w:szCs w:val="28"/>
          <w:shd w:val="clear" w:color="auto" w:fill="F2F2F2"/>
          <w:lang w:eastAsia="ru-RU"/>
        </w:rPr>
        <w:t xml:space="preserve">реально, один магнитный монополь может исчезнуть, лишь превратившись </w:t>
      </w:r>
      <w:proofErr w:type="gramStart"/>
      <w:r w:rsidRPr="00765283">
        <w:rPr>
          <w:rFonts w:ascii="Times New Roman" w:eastAsia="Times New Roman" w:hAnsi="Times New Roman" w:cs="Times New Roman"/>
          <w:b/>
          <w:bCs/>
          <w:i/>
          <w:iCs/>
          <w:color w:val="1C007F"/>
          <w:sz w:val="28"/>
          <w:szCs w:val="28"/>
          <w:shd w:val="clear" w:color="auto" w:fill="F2F2F2"/>
          <w:lang w:eastAsia="ru-RU"/>
        </w:rPr>
        <w:t>в</w:t>
      </w:r>
      <w:proofErr w:type="gramEnd"/>
      <w:r w:rsidRPr="00765283">
        <w:rPr>
          <w:rFonts w:ascii="Times New Roman" w:eastAsia="Times New Roman" w:hAnsi="Times New Roman" w:cs="Times New Roman"/>
          <w:b/>
          <w:bCs/>
          <w:i/>
          <w:iCs/>
          <w:color w:val="1C007F"/>
          <w:sz w:val="28"/>
          <w:szCs w:val="28"/>
          <w:shd w:val="clear" w:color="auto" w:fill="F2F2F2"/>
          <w:lang w:eastAsia="ru-RU"/>
        </w:rPr>
        <w:t xml:space="preserve"> противоположный»</w:t>
      </w:r>
      <w:r w:rsidRPr="00765283">
        <w:rPr>
          <w:rFonts w:ascii="Times New Roman" w:eastAsia="Times New Roman" w:hAnsi="Times New Roman" w:cs="Times New Roman"/>
          <w:color w:val="1C007F"/>
          <w:sz w:val="28"/>
          <w:szCs w:val="28"/>
          <w:lang w:eastAsia="ru-RU"/>
        </w:rPr>
        <w:t xml:space="preserve">. Казалось бы, что еще требуется? Живи да радуйся! И зачем я </w:t>
      </w:r>
      <w:proofErr w:type="spellStart"/>
      <w:r w:rsidRPr="00765283">
        <w:rPr>
          <w:rFonts w:ascii="Times New Roman" w:eastAsia="Times New Roman" w:hAnsi="Times New Roman" w:cs="Times New Roman"/>
          <w:color w:val="1C007F"/>
          <w:sz w:val="28"/>
          <w:szCs w:val="28"/>
          <w:lang w:eastAsia="ru-RU"/>
        </w:rPr>
        <w:t>андроидные</w:t>
      </w:r>
      <w:proofErr w:type="spellEnd"/>
      <w:r w:rsidRPr="00765283">
        <w:rPr>
          <w:rFonts w:ascii="Times New Roman" w:eastAsia="Times New Roman" w:hAnsi="Times New Roman" w:cs="Times New Roman"/>
          <w:color w:val="1C007F"/>
          <w:sz w:val="28"/>
          <w:szCs w:val="28"/>
          <w:lang w:eastAsia="ru-RU"/>
        </w:rPr>
        <w:t xml:space="preserve"> планшеты с квантовыми программами к больной пояснице прикладывал?! Да потому что эти частицы работают только в ближнем бою и не действуют, как электромагнитные волны на расстоянии. Любая клетка это понимает, посему и Аппарат </w:t>
      </w:r>
      <w:proofErr w:type="spellStart"/>
      <w:r w:rsidRPr="00765283">
        <w:rPr>
          <w:rFonts w:ascii="Times New Roman" w:eastAsia="Times New Roman" w:hAnsi="Times New Roman" w:cs="Times New Roman"/>
          <w:color w:val="1C007F"/>
          <w:sz w:val="28"/>
          <w:szCs w:val="28"/>
          <w:lang w:eastAsia="ru-RU"/>
        </w:rPr>
        <w:t>Гольджи</w:t>
      </w:r>
      <w:proofErr w:type="spellEnd"/>
      <w:r w:rsidRPr="00765283">
        <w:rPr>
          <w:rFonts w:ascii="Times New Roman" w:eastAsia="Times New Roman" w:hAnsi="Times New Roman" w:cs="Times New Roman"/>
          <w:color w:val="1C007F"/>
          <w:sz w:val="28"/>
          <w:szCs w:val="28"/>
          <w:lang w:eastAsia="ru-RU"/>
        </w:rPr>
        <w:t xml:space="preserve"> внутри нее создан.</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rPr>
          <w:rFonts w:ascii="Arial" w:eastAsia="Times New Roman" w:hAnsi="Arial" w:cs="Arial"/>
          <w:color w:val="1C007F"/>
          <w:sz w:val="24"/>
          <w:szCs w:val="24"/>
          <w:lang w:eastAsia="ru-RU"/>
        </w:rPr>
      </w:pPr>
      <w:r w:rsidRPr="00765283">
        <w:rPr>
          <w:rFonts w:ascii="Arial" w:eastAsia="Times New Roman" w:hAnsi="Arial" w:cs="Arial"/>
          <w:color w:val="1C007F"/>
          <w:sz w:val="24"/>
          <w:szCs w:val="24"/>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Не так надо было делать, не так! Еще раз возвращаемся к изображению на бумаге и на экране. Принципиальная разница в том, что фотонное излучение идет от ЖК-дисплея и действует на расстоянии, как любой фотонный источник в темноте, если выключить в комнате свет. Это, во-первых. А во-вторых, смотри на любимый портрет, не смотри, когда вы были молодым да красивым, а сейчас вы просто красивый, ничего к здоровью от этого излучения не прибавится. А все почему? Потому что надо параллельно включать записанные </w:t>
      </w:r>
      <w:proofErr w:type="spellStart"/>
      <w:proofErr w:type="gramStart"/>
      <w:r w:rsidRPr="00765283">
        <w:rPr>
          <w:rFonts w:ascii="Times New Roman" w:eastAsia="Times New Roman" w:hAnsi="Times New Roman" w:cs="Times New Roman"/>
          <w:color w:val="1C007F"/>
          <w:sz w:val="28"/>
          <w:szCs w:val="28"/>
          <w:lang w:eastAsia="ru-RU"/>
        </w:rPr>
        <w:t>спин-волновые</w:t>
      </w:r>
      <w:proofErr w:type="spellEnd"/>
      <w:proofErr w:type="gramEnd"/>
      <w:r w:rsidRPr="00765283">
        <w:rPr>
          <w:rFonts w:ascii="Times New Roman" w:eastAsia="Times New Roman" w:hAnsi="Times New Roman" w:cs="Times New Roman"/>
          <w:color w:val="1C007F"/>
          <w:sz w:val="28"/>
          <w:szCs w:val="28"/>
          <w:lang w:eastAsia="ru-RU"/>
        </w:rPr>
        <w:t xml:space="preserve"> программы, вот тогда фотография оживает и начинается комплексное воздействие! Сначала магнитные импульсы в кремниевых диодах </w:t>
      </w:r>
      <w:proofErr w:type="spellStart"/>
      <w:r w:rsidRPr="00765283">
        <w:rPr>
          <w:rFonts w:ascii="Times New Roman" w:eastAsia="Times New Roman" w:hAnsi="Times New Roman" w:cs="Times New Roman"/>
          <w:color w:val="1C007F"/>
          <w:sz w:val="28"/>
          <w:szCs w:val="28"/>
          <w:lang w:eastAsia="ru-RU"/>
        </w:rPr>
        <w:t>Шоттки</w:t>
      </w:r>
      <w:proofErr w:type="spellEnd"/>
      <w:r w:rsidRPr="00765283">
        <w:rPr>
          <w:rFonts w:ascii="Times New Roman" w:eastAsia="Times New Roman" w:hAnsi="Times New Roman" w:cs="Times New Roman"/>
          <w:color w:val="1C007F"/>
          <w:sz w:val="28"/>
          <w:szCs w:val="28"/>
          <w:lang w:eastAsia="ru-RU"/>
        </w:rPr>
        <w:t xml:space="preserve"> будут действовать на жидкие кристаллы на экране </w:t>
      </w:r>
      <w:proofErr w:type="spellStart"/>
      <w:r w:rsidRPr="00765283">
        <w:rPr>
          <w:rFonts w:ascii="Times New Roman" w:eastAsia="Times New Roman" w:hAnsi="Times New Roman" w:cs="Times New Roman"/>
          <w:color w:val="1C007F"/>
          <w:sz w:val="28"/>
          <w:szCs w:val="28"/>
          <w:lang w:eastAsia="ru-RU"/>
        </w:rPr>
        <w:t>андроидного</w:t>
      </w:r>
      <w:proofErr w:type="spellEnd"/>
      <w:r w:rsidRPr="00765283">
        <w:rPr>
          <w:rFonts w:ascii="Times New Roman" w:eastAsia="Times New Roman" w:hAnsi="Times New Roman" w:cs="Times New Roman"/>
          <w:color w:val="1C007F"/>
          <w:sz w:val="28"/>
          <w:szCs w:val="28"/>
          <w:lang w:eastAsia="ru-RU"/>
        </w:rPr>
        <w:t xml:space="preserve"> планшета, а затем в темноте на небольшом расстоянии от пациента, через любимую фотографию начнется правильное фотонное излучение! Кроме того, рекомендую звук не отключать. Пусть программка «щелкает» себе и вам на здоровье. Фононы тоже воздействуют на фотонный поток. Ну, а какие изображения активировать на экране? Это и называется технологией «Активации Фотонного Домена» или «АФД»! Вот так мы и попадаем «пальцем в небо». Да-да…. </w:t>
      </w:r>
    </w:p>
    <w:p w:rsidR="00765283" w:rsidRPr="00765283" w:rsidRDefault="00765283" w:rsidP="00604782">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855210" cy="2264410"/>
            <wp:effectExtent l="19050" t="0" r="2540" b="0"/>
            <wp:docPr id="19" name="cc-m-imagesubtitle-image-10316219397" descr="https://image.jimcdn.com/app/cms/image/transf/none/path/s8700de636cf2e67e/image/i795b482b4b407d3b/version/145222855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316219397" descr="https://image.jimcdn.com/app/cms/image/transf/none/path/s8700de636cf2e67e/image/i795b482b4b407d3b/version/1452228552/image.jpg"/>
                    <pic:cNvPicPr>
                      <a:picLocks noChangeAspect="1" noChangeArrowheads="1"/>
                    </pic:cNvPicPr>
                  </pic:nvPicPr>
                  <pic:blipFill>
                    <a:blip r:embed="rId22"/>
                    <a:srcRect/>
                    <a:stretch>
                      <a:fillRect/>
                    </a:stretch>
                  </pic:blipFill>
                  <pic:spPr bwMode="auto">
                    <a:xfrm>
                      <a:off x="0" y="0"/>
                      <a:ext cx="4855210" cy="2264410"/>
                    </a:xfrm>
                    <a:prstGeom prst="rect">
                      <a:avLst/>
                    </a:prstGeom>
                    <a:noFill/>
                    <a:ln w="9525">
                      <a:noFill/>
                      <a:miter lim="800000"/>
                      <a:headEnd/>
                      <a:tailEnd/>
                    </a:ln>
                  </pic:spPr>
                </pic:pic>
              </a:graphicData>
            </a:graphic>
          </wp:inline>
        </w:drawing>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Предположим, вы присылаете мне свою любимую фотографию, или даже ту фотографию, когда вы были ребенком, в надежде на то, что надо с нее считать исцеляющую информацию. Я даже ее распечатывать на бумагу не стану, а выведу на экран монитора, сделаю подсветку «Лампой», из ваших глаз считаю и запишу необходимую программу, выйдя на фотонный домен того возраста и того времени, когда был сделан снимок. Данный файл отправляю вам по электронной почте, вы его вставляете в планшет, там открываете свою фотографию и одновременно включаете звучание </w:t>
      </w:r>
      <w:proofErr w:type="spellStart"/>
      <w:proofErr w:type="gramStart"/>
      <w:r w:rsidRPr="00765283">
        <w:rPr>
          <w:rFonts w:ascii="Times New Roman" w:eastAsia="Times New Roman" w:hAnsi="Times New Roman" w:cs="Times New Roman"/>
          <w:color w:val="1C007F"/>
          <w:sz w:val="28"/>
          <w:szCs w:val="28"/>
          <w:lang w:eastAsia="ru-RU"/>
        </w:rPr>
        <w:t>спин-волновой</w:t>
      </w:r>
      <w:proofErr w:type="spellEnd"/>
      <w:proofErr w:type="gramEnd"/>
      <w:r w:rsidRPr="00765283">
        <w:rPr>
          <w:rFonts w:ascii="Times New Roman" w:eastAsia="Times New Roman" w:hAnsi="Times New Roman" w:cs="Times New Roman"/>
          <w:color w:val="1C007F"/>
          <w:sz w:val="28"/>
          <w:szCs w:val="28"/>
          <w:lang w:eastAsia="ru-RU"/>
        </w:rPr>
        <w:t xml:space="preserve"> программы. Но, еще одно примечание. Эффекта не будет в случае, если использовать стационарный компьютер, монитор которого находится отдельно от системного блока, аналогично, как и от ноутбуков толку никакого. Лишь планшеты дают необходимый эффект. Ну, безусловно, мы их на эффективность, вернее на зловредность излучения тоже проверяем. И туда надо бы диоды на основе арсенида галлия в качестве излучающей антенны запаивать.</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Arial" w:eastAsia="Times New Roman" w:hAnsi="Arial" w:cs="Arial"/>
          <w:color w:val="1C007F"/>
          <w:sz w:val="24"/>
          <w:szCs w:val="24"/>
          <w:lang w:eastAsia="ru-RU"/>
        </w:rPr>
        <w:t> </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xml:space="preserve">   Все в ваших руках, пользуйтесь своим устройством, однако протестировать его все-таки придется, если у нас абсолютно новое устройства не приобретаете. Честно скажу, я даже рекомендую купить новое, небольшое зеркало и никогда его не использовать с иными целями, а смотреться в него, когда вам очень хорошо. Тем самым вы переводите свое состояние в фотонное излучение, при этом замечая, что ваши глаза в зеркале не двигаются. Это самый дешевый и общедоступный прибор. А вот чего было в вашем планшете до того, как вы туда технологию «АФД» закачаете? Зловредные зеркала тоже </w:t>
      </w:r>
      <w:proofErr w:type="gramStart"/>
      <w:r w:rsidRPr="00765283">
        <w:rPr>
          <w:rFonts w:ascii="Times New Roman" w:eastAsia="Times New Roman" w:hAnsi="Times New Roman" w:cs="Times New Roman"/>
          <w:color w:val="1C007F"/>
          <w:sz w:val="28"/>
          <w:szCs w:val="28"/>
          <w:lang w:eastAsia="ru-RU"/>
        </w:rPr>
        <w:t>бывают</w:t>
      </w:r>
      <w:proofErr w:type="gramEnd"/>
      <w:r w:rsidRPr="00765283">
        <w:rPr>
          <w:rFonts w:ascii="Times New Roman" w:eastAsia="Times New Roman" w:hAnsi="Times New Roman" w:cs="Times New Roman"/>
          <w:color w:val="1C007F"/>
          <w:sz w:val="28"/>
          <w:szCs w:val="28"/>
          <w:lang w:eastAsia="ru-RU"/>
        </w:rPr>
        <w:t xml:space="preserve"> и кто его ведает на какие фото домены он вас ранее выводил, особенно при просмотре фильмов ужасов. Все правильно, </w:t>
      </w:r>
      <w:proofErr w:type="gramStart"/>
      <w:r w:rsidRPr="00765283">
        <w:rPr>
          <w:rFonts w:ascii="Times New Roman" w:eastAsia="Times New Roman" w:hAnsi="Times New Roman" w:cs="Times New Roman"/>
          <w:color w:val="1C007F"/>
          <w:sz w:val="28"/>
          <w:szCs w:val="28"/>
          <w:lang w:eastAsia="ru-RU"/>
        </w:rPr>
        <w:t>береженного</w:t>
      </w:r>
      <w:proofErr w:type="gramEnd"/>
      <w:r w:rsidRPr="00765283">
        <w:rPr>
          <w:rFonts w:ascii="Times New Roman" w:eastAsia="Times New Roman" w:hAnsi="Times New Roman" w:cs="Times New Roman"/>
          <w:color w:val="1C007F"/>
          <w:sz w:val="28"/>
          <w:szCs w:val="28"/>
          <w:lang w:eastAsia="ru-RU"/>
        </w:rPr>
        <w:t xml:space="preserve"> Бог бережет! И исцеляющие Иконы теперь в нашем перечне, совместно с </w:t>
      </w:r>
      <w:proofErr w:type="gramStart"/>
      <w:r w:rsidRPr="00765283">
        <w:rPr>
          <w:rFonts w:ascii="Times New Roman" w:eastAsia="Times New Roman" w:hAnsi="Times New Roman" w:cs="Times New Roman"/>
          <w:color w:val="1C007F"/>
          <w:sz w:val="28"/>
          <w:szCs w:val="28"/>
          <w:lang w:eastAsia="ru-RU"/>
        </w:rPr>
        <w:t>информацией</w:t>
      </w:r>
      <w:proofErr w:type="gramEnd"/>
      <w:r w:rsidRPr="00765283">
        <w:rPr>
          <w:rFonts w:ascii="Times New Roman" w:eastAsia="Times New Roman" w:hAnsi="Times New Roman" w:cs="Times New Roman"/>
          <w:color w:val="1C007F"/>
          <w:sz w:val="28"/>
          <w:szCs w:val="28"/>
          <w:lang w:eastAsia="ru-RU"/>
        </w:rPr>
        <w:t xml:space="preserve"> от них записанной обязательно в базе данных станут находиться. И тот же облик </w:t>
      </w:r>
      <w:proofErr w:type="spellStart"/>
      <w:r w:rsidRPr="00765283">
        <w:rPr>
          <w:rFonts w:ascii="Times New Roman" w:eastAsia="Times New Roman" w:hAnsi="Times New Roman" w:cs="Times New Roman"/>
          <w:color w:val="1C007F"/>
          <w:sz w:val="28"/>
          <w:szCs w:val="28"/>
          <w:lang w:eastAsia="ru-RU"/>
        </w:rPr>
        <w:t>Джуны</w:t>
      </w:r>
      <w:proofErr w:type="spellEnd"/>
      <w:r w:rsidRPr="00765283">
        <w:rPr>
          <w:rFonts w:ascii="Times New Roman" w:eastAsia="Times New Roman" w:hAnsi="Times New Roman" w:cs="Times New Roman"/>
          <w:color w:val="1C007F"/>
          <w:sz w:val="28"/>
          <w:szCs w:val="28"/>
          <w:lang w:eastAsia="ru-RU"/>
        </w:rPr>
        <w:t xml:space="preserve"> или Джоконды благодаря «АФД» снова оживет! Вот и сказочке конец. Здесь уже сплошная наука получается. Знать и все мои квантовые программы через мой портрет тоже начнете транслировать? Он же </w:t>
      </w:r>
      <w:proofErr w:type="gramStart"/>
      <w:r w:rsidRPr="00765283">
        <w:rPr>
          <w:rFonts w:ascii="Times New Roman" w:eastAsia="Times New Roman" w:hAnsi="Times New Roman" w:cs="Times New Roman"/>
          <w:color w:val="1C007F"/>
          <w:sz w:val="28"/>
          <w:szCs w:val="28"/>
          <w:lang w:eastAsia="ru-RU"/>
        </w:rPr>
        <w:t>не даром</w:t>
      </w:r>
      <w:proofErr w:type="gramEnd"/>
      <w:r w:rsidRPr="00765283">
        <w:rPr>
          <w:rFonts w:ascii="Times New Roman" w:eastAsia="Times New Roman" w:hAnsi="Times New Roman" w:cs="Times New Roman"/>
          <w:color w:val="1C007F"/>
          <w:sz w:val="28"/>
          <w:szCs w:val="28"/>
          <w:lang w:eastAsia="ru-RU"/>
        </w:rPr>
        <w:t xml:space="preserve"> в устройстве</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color w:val="1C007F"/>
          <w:sz w:val="28"/>
          <w:szCs w:val="28"/>
          <w:lang w:val="en-US" w:eastAsia="ru-RU"/>
        </w:rPr>
        <w:t>SMART</w:t>
      </w:r>
      <w:r w:rsidRPr="00765283">
        <w:rPr>
          <w:rFonts w:ascii="Arial" w:eastAsia="Times New Roman" w:hAnsi="Arial" w:cs="Arial"/>
          <w:color w:val="1C007F"/>
          <w:sz w:val="24"/>
          <w:szCs w:val="24"/>
          <w:lang w:eastAsia="ru-RU"/>
        </w:rPr>
        <w:t> </w:t>
      </w:r>
      <w:r w:rsidRPr="00765283">
        <w:rPr>
          <w:rFonts w:ascii="Times New Roman" w:eastAsia="Times New Roman" w:hAnsi="Times New Roman" w:cs="Times New Roman"/>
          <w:color w:val="1C007F"/>
          <w:sz w:val="28"/>
          <w:szCs w:val="28"/>
          <w:lang w:eastAsia="ru-RU"/>
        </w:rPr>
        <w:t xml:space="preserve">WATCH у вас на руке находится. Скопируйте меня не в зловредный </w:t>
      </w:r>
      <w:proofErr w:type="spellStart"/>
      <w:r w:rsidRPr="00765283">
        <w:rPr>
          <w:rFonts w:ascii="Times New Roman" w:eastAsia="Times New Roman" w:hAnsi="Times New Roman" w:cs="Times New Roman"/>
          <w:color w:val="1C007F"/>
          <w:sz w:val="28"/>
          <w:szCs w:val="28"/>
          <w:lang w:eastAsia="ru-RU"/>
        </w:rPr>
        <w:t>андроидный</w:t>
      </w:r>
      <w:proofErr w:type="spellEnd"/>
      <w:r w:rsidRPr="00765283">
        <w:rPr>
          <w:rFonts w:ascii="Times New Roman" w:eastAsia="Times New Roman" w:hAnsi="Times New Roman" w:cs="Times New Roman"/>
          <w:color w:val="1C007F"/>
          <w:sz w:val="28"/>
          <w:szCs w:val="28"/>
          <w:lang w:eastAsia="ru-RU"/>
        </w:rPr>
        <w:t xml:space="preserve"> планшет и попробуйте включить помогающую вам программу!</w:t>
      </w:r>
    </w:p>
    <w:p w:rsidR="00765283" w:rsidRPr="00765283" w:rsidRDefault="00765283" w:rsidP="00765283">
      <w:pPr>
        <w:shd w:val="clear" w:color="auto" w:fill="FFFFFF"/>
        <w:spacing w:after="0" w:line="408" w:lineRule="atLeast"/>
        <w:jc w:val="both"/>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 </w:t>
      </w:r>
    </w:p>
    <w:p w:rsidR="00765283" w:rsidRPr="00765283" w:rsidRDefault="00765283" w:rsidP="00765283">
      <w:pPr>
        <w:shd w:val="clear" w:color="auto" w:fill="FFFFFF"/>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Доктор Темников Г.Я.</w:t>
      </w:r>
    </w:p>
    <w:p w:rsidR="00765283" w:rsidRPr="00765283" w:rsidRDefault="00765283" w:rsidP="00765283">
      <w:pPr>
        <w:shd w:val="clear" w:color="auto" w:fill="FFFFFF"/>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8 января 2016 г.</w:t>
      </w:r>
    </w:p>
    <w:p w:rsidR="00765283" w:rsidRPr="00765283" w:rsidRDefault="00765283" w:rsidP="00765283">
      <w:pPr>
        <w:shd w:val="clear" w:color="auto" w:fill="FFFFFF"/>
        <w:spacing w:after="0" w:line="408" w:lineRule="atLeast"/>
        <w:rPr>
          <w:rFonts w:ascii="Arial" w:eastAsia="Times New Roman" w:hAnsi="Arial" w:cs="Arial"/>
          <w:color w:val="1C007F"/>
          <w:sz w:val="24"/>
          <w:szCs w:val="24"/>
          <w:lang w:eastAsia="ru-RU"/>
        </w:rPr>
      </w:pPr>
      <w:r w:rsidRPr="00765283">
        <w:rPr>
          <w:rFonts w:ascii="Arial" w:eastAsia="Times New Roman" w:hAnsi="Arial" w:cs="Arial"/>
          <w:color w:val="1C007F"/>
          <w:sz w:val="24"/>
          <w:szCs w:val="24"/>
          <w:lang w:eastAsia="ru-RU"/>
        </w:rPr>
        <w:t> </w:t>
      </w:r>
    </w:p>
    <w:p w:rsidR="00765283" w:rsidRPr="00765283" w:rsidRDefault="00765283" w:rsidP="00765283">
      <w:pPr>
        <w:shd w:val="clear" w:color="auto" w:fill="FFFFFF"/>
        <w:spacing w:after="0" w:line="408" w:lineRule="atLeast"/>
        <w:jc w:val="center"/>
        <w:rPr>
          <w:rFonts w:ascii="Arial" w:eastAsia="Times New Roman" w:hAnsi="Arial" w:cs="Arial"/>
          <w:color w:val="1C007F"/>
          <w:sz w:val="24"/>
          <w:szCs w:val="24"/>
          <w:lang w:eastAsia="ru-RU"/>
        </w:rPr>
      </w:pPr>
      <w:r w:rsidRPr="00765283">
        <w:rPr>
          <w:rFonts w:ascii="Times New Roman" w:eastAsia="Times New Roman" w:hAnsi="Times New Roman" w:cs="Times New Roman"/>
          <w:color w:val="1C007F"/>
          <w:sz w:val="28"/>
          <w:szCs w:val="28"/>
          <w:lang w:eastAsia="ru-RU"/>
        </w:rPr>
        <w:t>г. Москва.</w:t>
      </w:r>
    </w:p>
    <w:p w:rsidR="00192CA5" w:rsidRDefault="00192CA5"/>
    <w:sectPr w:rsidR="00192CA5" w:rsidSect="00192CA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stral">
    <w:panose1 w:val="03090702030407020403"/>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8"/>
  <w:proofState w:spelling="clean" w:grammar="clean"/>
  <w:defaultTabStop w:val="708"/>
  <w:characterSpacingControl w:val="doNotCompress"/>
  <w:compat/>
  <w:rsids>
    <w:rsidRoot w:val="00765283"/>
    <w:rsid w:val="00192CA5"/>
    <w:rsid w:val="00604782"/>
    <w:rsid w:val="00765283"/>
    <w:rsid w:val="00BE2C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C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52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65283"/>
    <w:rPr>
      <w:b/>
      <w:bCs/>
    </w:rPr>
  </w:style>
  <w:style w:type="paragraph" w:styleId="a5">
    <w:name w:val="Balloon Text"/>
    <w:basedOn w:val="a"/>
    <w:link w:val="a6"/>
    <w:uiPriority w:val="99"/>
    <w:semiHidden/>
    <w:unhideWhenUsed/>
    <w:rsid w:val="007652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52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6401183">
      <w:bodyDiv w:val="1"/>
      <w:marLeft w:val="0"/>
      <w:marRight w:val="0"/>
      <w:marTop w:val="0"/>
      <w:marBottom w:val="0"/>
      <w:divBdr>
        <w:top w:val="none" w:sz="0" w:space="0" w:color="auto"/>
        <w:left w:val="none" w:sz="0" w:space="0" w:color="auto"/>
        <w:bottom w:val="none" w:sz="0" w:space="0" w:color="auto"/>
        <w:right w:val="none" w:sz="0" w:space="0" w:color="auto"/>
      </w:divBdr>
      <w:divsChild>
        <w:div w:id="883101130">
          <w:marLeft w:val="0"/>
          <w:marRight w:val="0"/>
          <w:marTop w:val="0"/>
          <w:marBottom w:val="0"/>
          <w:divBdr>
            <w:top w:val="none" w:sz="0" w:space="0" w:color="auto"/>
            <w:left w:val="none" w:sz="0" w:space="0" w:color="auto"/>
            <w:bottom w:val="none" w:sz="0" w:space="0" w:color="auto"/>
            <w:right w:val="none" w:sz="0" w:space="0" w:color="auto"/>
          </w:divBdr>
        </w:div>
        <w:div w:id="383255918">
          <w:marLeft w:val="0"/>
          <w:marRight w:val="0"/>
          <w:marTop w:val="0"/>
          <w:marBottom w:val="0"/>
          <w:divBdr>
            <w:top w:val="none" w:sz="0" w:space="0" w:color="auto"/>
            <w:left w:val="none" w:sz="0" w:space="0" w:color="auto"/>
            <w:bottom w:val="none" w:sz="0" w:space="0" w:color="auto"/>
            <w:right w:val="none" w:sz="0" w:space="0" w:color="auto"/>
          </w:divBdr>
        </w:div>
        <w:div w:id="1469545377">
          <w:marLeft w:val="0"/>
          <w:marRight w:val="0"/>
          <w:marTop w:val="0"/>
          <w:marBottom w:val="0"/>
          <w:divBdr>
            <w:top w:val="none" w:sz="0" w:space="0" w:color="auto"/>
            <w:left w:val="none" w:sz="0" w:space="0" w:color="auto"/>
            <w:bottom w:val="none" w:sz="0" w:space="0" w:color="auto"/>
            <w:right w:val="none" w:sz="0" w:space="0" w:color="auto"/>
          </w:divBdr>
        </w:div>
        <w:div w:id="1816332994">
          <w:marLeft w:val="0"/>
          <w:marRight w:val="0"/>
          <w:marTop w:val="0"/>
          <w:marBottom w:val="0"/>
          <w:divBdr>
            <w:top w:val="none" w:sz="0" w:space="0" w:color="auto"/>
            <w:left w:val="none" w:sz="0" w:space="0" w:color="auto"/>
            <w:bottom w:val="none" w:sz="0" w:space="0" w:color="auto"/>
            <w:right w:val="none" w:sz="0" w:space="0" w:color="auto"/>
          </w:divBdr>
        </w:div>
        <w:div w:id="908268338">
          <w:marLeft w:val="0"/>
          <w:marRight w:val="0"/>
          <w:marTop w:val="0"/>
          <w:marBottom w:val="0"/>
          <w:divBdr>
            <w:top w:val="none" w:sz="0" w:space="0" w:color="auto"/>
            <w:left w:val="none" w:sz="0" w:space="0" w:color="auto"/>
            <w:bottom w:val="none" w:sz="0" w:space="0" w:color="auto"/>
            <w:right w:val="none" w:sz="0" w:space="0" w:color="auto"/>
          </w:divBdr>
        </w:div>
        <w:div w:id="66852690">
          <w:marLeft w:val="0"/>
          <w:marRight w:val="0"/>
          <w:marTop w:val="0"/>
          <w:marBottom w:val="0"/>
          <w:divBdr>
            <w:top w:val="none" w:sz="0" w:space="0" w:color="auto"/>
            <w:left w:val="none" w:sz="0" w:space="0" w:color="auto"/>
            <w:bottom w:val="none" w:sz="0" w:space="0" w:color="auto"/>
            <w:right w:val="none" w:sz="0" w:space="0" w:color="auto"/>
          </w:divBdr>
        </w:div>
        <w:div w:id="1077557827">
          <w:marLeft w:val="0"/>
          <w:marRight w:val="0"/>
          <w:marTop w:val="0"/>
          <w:marBottom w:val="0"/>
          <w:divBdr>
            <w:top w:val="none" w:sz="0" w:space="0" w:color="auto"/>
            <w:left w:val="none" w:sz="0" w:space="0" w:color="auto"/>
            <w:bottom w:val="none" w:sz="0" w:space="0" w:color="auto"/>
            <w:right w:val="none" w:sz="0" w:space="0" w:color="auto"/>
          </w:divBdr>
        </w:div>
        <w:div w:id="873543812">
          <w:marLeft w:val="0"/>
          <w:marRight w:val="0"/>
          <w:marTop w:val="0"/>
          <w:marBottom w:val="0"/>
          <w:divBdr>
            <w:top w:val="none" w:sz="0" w:space="0" w:color="auto"/>
            <w:left w:val="none" w:sz="0" w:space="0" w:color="auto"/>
            <w:bottom w:val="none" w:sz="0" w:space="0" w:color="auto"/>
            <w:right w:val="none" w:sz="0" w:space="0" w:color="auto"/>
          </w:divBdr>
        </w:div>
        <w:div w:id="1245533563">
          <w:marLeft w:val="0"/>
          <w:marRight w:val="0"/>
          <w:marTop w:val="0"/>
          <w:marBottom w:val="0"/>
          <w:divBdr>
            <w:top w:val="none" w:sz="0" w:space="0" w:color="auto"/>
            <w:left w:val="none" w:sz="0" w:space="0" w:color="auto"/>
            <w:bottom w:val="none" w:sz="0" w:space="0" w:color="auto"/>
            <w:right w:val="none" w:sz="0" w:space="0" w:color="auto"/>
          </w:divBdr>
        </w:div>
        <w:div w:id="48306824">
          <w:marLeft w:val="0"/>
          <w:marRight w:val="0"/>
          <w:marTop w:val="0"/>
          <w:marBottom w:val="0"/>
          <w:divBdr>
            <w:top w:val="none" w:sz="0" w:space="0" w:color="auto"/>
            <w:left w:val="none" w:sz="0" w:space="0" w:color="auto"/>
            <w:bottom w:val="none" w:sz="0" w:space="0" w:color="auto"/>
            <w:right w:val="none" w:sz="0" w:space="0" w:color="auto"/>
          </w:divBdr>
        </w:div>
        <w:div w:id="1928731477">
          <w:marLeft w:val="0"/>
          <w:marRight w:val="0"/>
          <w:marTop w:val="0"/>
          <w:marBottom w:val="0"/>
          <w:divBdr>
            <w:top w:val="none" w:sz="0" w:space="0" w:color="auto"/>
            <w:left w:val="none" w:sz="0" w:space="0" w:color="auto"/>
            <w:bottom w:val="none" w:sz="0" w:space="0" w:color="auto"/>
            <w:right w:val="none" w:sz="0" w:space="0" w:color="auto"/>
          </w:divBdr>
        </w:div>
        <w:div w:id="215240862">
          <w:marLeft w:val="0"/>
          <w:marRight w:val="0"/>
          <w:marTop w:val="0"/>
          <w:marBottom w:val="0"/>
          <w:divBdr>
            <w:top w:val="none" w:sz="0" w:space="0" w:color="auto"/>
            <w:left w:val="none" w:sz="0" w:space="0" w:color="auto"/>
            <w:bottom w:val="none" w:sz="0" w:space="0" w:color="auto"/>
            <w:right w:val="none" w:sz="0" w:space="0" w:color="auto"/>
          </w:divBdr>
        </w:div>
        <w:div w:id="1348096897">
          <w:marLeft w:val="0"/>
          <w:marRight w:val="0"/>
          <w:marTop w:val="0"/>
          <w:marBottom w:val="0"/>
          <w:divBdr>
            <w:top w:val="none" w:sz="0" w:space="0" w:color="auto"/>
            <w:left w:val="none" w:sz="0" w:space="0" w:color="auto"/>
            <w:bottom w:val="none" w:sz="0" w:space="0" w:color="auto"/>
            <w:right w:val="none" w:sz="0" w:space="0" w:color="auto"/>
          </w:divBdr>
        </w:div>
        <w:div w:id="630553630">
          <w:marLeft w:val="0"/>
          <w:marRight w:val="0"/>
          <w:marTop w:val="0"/>
          <w:marBottom w:val="0"/>
          <w:divBdr>
            <w:top w:val="none" w:sz="0" w:space="0" w:color="auto"/>
            <w:left w:val="none" w:sz="0" w:space="0" w:color="auto"/>
            <w:bottom w:val="none" w:sz="0" w:space="0" w:color="auto"/>
            <w:right w:val="none" w:sz="0" w:space="0" w:color="auto"/>
          </w:divBdr>
        </w:div>
        <w:div w:id="1115100639">
          <w:marLeft w:val="0"/>
          <w:marRight w:val="0"/>
          <w:marTop w:val="0"/>
          <w:marBottom w:val="0"/>
          <w:divBdr>
            <w:top w:val="none" w:sz="0" w:space="0" w:color="auto"/>
            <w:left w:val="none" w:sz="0" w:space="0" w:color="auto"/>
            <w:bottom w:val="none" w:sz="0" w:space="0" w:color="auto"/>
            <w:right w:val="none" w:sz="0" w:space="0" w:color="auto"/>
          </w:divBdr>
        </w:div>
        <w:div w:id="742990897">
          <w:marLeft w:val="0"/>
          <w:marRight w:val="0"/>
          <w:marTop w:val="0"/>
          <w:marBottom w:val="0"/>
          <w:divBdr>
            <w:top w:val="none" w:sz="0" w:space="0" w:color="auto"/>
            <w:left w:val="none" w:sz="0" w:space="0" w:color="auto"/>
            <w:bottom w:val="none" w:sz="0" w:space="0" w:color="auto"/>
            <w:right w:val="none" w:sz="0" w:space="0" w:color="auto"/>
          </w:divBdr>
        </w:div>
        <w:div w:id="143549512">
          <w:marLeft w:val="0"/>
          <w:marRight w:val="0"/>
          <w:marTop w:val="0"/>
          <w:marBottom w:val="0"/>
          <w:divBdr>
            <w:top w:val="none" w:sz="0" w:space="0" w:color="auto"/>
            <w:left w:val="none" w:sz="0" w:space="0" w:color="auto"/>
            <w:bottom w:val="none" w:sz="0" w:space="0" w:color="auto"/>
            <w:right w:val="none" w:sz="0" w:space="0" w:color="auto"/>
          </w:divBdr>
        </w:div>
        <w:div w:id="992023479">
          <w:marLeft w:val="0"/>
          <w:marRight w:val="0"/>
          <w:marTop w:val="0"/>
          <w:marBottom w:val="0"/>
          <w:divBdr>
            <w:top w:val="none" w:sz="0" w:space="0" w:color="auto"/>
            <w:left w:val="none" w:sz="0" w:space="0" w:color="auto"/>
            <w:bottom w:val="none" w:sz="0" w:space="0" w:color="auto"/>
            <w:right w:val="none" w:sz="0" w:space="0" w:color="auto"/>
          </w:divBdr>
        </w:div>
        <w:div w:id="1360811076">
          <w:marLeft w:val="0"/>
          <w:marRight w:val="0"/>
          <w:marTop w:val="0"/>
          <w:marBottom w:val="0"/>
          <w:divBdr>
            <w:top w:val="none" w:sz="0" w:space="0" w:color="auto"/>
            <w:left w:val="none" w:sz="0" w:space="0" w:color="auto"/>
            <w:bottom w:val="none" w:sz="0" w:space="0" w:color="auto"/>
            <w:right w:val="none" w:sz="0" w:space="0" w:color="auto"/>
          </w:divBdr>
        </w:div>
        <w:div w:id="1507138710">
          <w:marLeft w:val="0"/>
          <w:marRight w:val="0"/>
          <w:marTop w:val="0"/>
          <w:marBottom w:val="0"/>
          <w:divBdr>
            <w:top w:val="none" w:sz="0" w:space="0" w:color="auto"/>
            <w:left w:val="none" w:sz="0" w:space="0" w:color="auto"/>
            <w:bottom w:val="none" w:sz="0" w:space="0" w:color="auto"/>
            <w:right w:val="none" w:sz="0" w:space="0" w:color="auto"/>
          </w:divBdr>
        </w:div>
        <w:div w:id="1092235740">
          <w:marLeft w:val="0"/>
          <w:marRight w:val="0"/>
          <w:marTop w:val="0"/>
          <w:marBottom w:val="0"/>
          <w:divBdr>
            <w:top w:val="none" w:sz="0" w:space="0" w:color="auto"/>
            <w:left w:val="none" w:sz="0" w:space="0" w:color="auto"/>
            <w:bottom w:val="none" w:sz="0" w:space="0" w:color="auto"/>
            <w:right w:val="none" w:sz="0" w:space="0" w:color="auto"/>
          </w:divBdr>
        </w:div>
        <w:div w:id="1519468794">
          <w:marLeft w:val="0"/>
          <w:marRight w:val="0"/>
          <w:marTop w:val="0"/>
          <w:marBottom w:val="0"/>
          <w:divBdr>
            <w:top w:val="none" w:sz="0" w:space="0" w:color="auto"/>
            <w:left w:val="none" w:sz="0" w:space="0" w:color="auto"/>
            <w:bottom w:val="none" w:sz="0" w:space="0" w:color="auto"/>
            <w:right w:val="none" w:sz="0" w:space="0" w:color="auto"/>
          </w:divBdr>
        </w:div>
        <w:div w:id="1173836966">
          <w:marLeft w:val="0"/>
          <w:marRight w:val="0"/>
          <w:marTop w:val="0"/>
          <w:marBottom w:val="0"/>
          <w:divBdr>
            <w:top w:val="none" w:sz="0" w:space="0" w:color="auto"/>
            <w:left w:val="none" w:sz="0" w:space="0" w:color="auto"/>
            <w:bottom w:val="none" w:sz="0" w:space="0" w:color="auto"/>
            <w:right w:val="none" w:sz="0" w:space="0" w:color="auto"/>
          </w:divBdr>
        </w:div>
        <w:div w:id="254869749">
          <w:marLeft w:val="0"/>
          <w:marRight w:val="0"/>
          <w:marTop w:val="0"/>
          <w:marBottom w:val="0"/>
          <w:divBdr>
            <w:top w:val="none" w:sz="0" w:space="0" w:color="auto"/>
            <w:left w:val="none" w:sz="0" w:space="0" w:color="auto"/>
            <w:bottom w:val="none" w:sz="0" w:space="0" w:color="auto"/>
            <w:right w:val="none" w:sz="0" w:space="0" w:color="auto"/>
          </w:divBdr>
        </w:div>
        <w:div w:id="1108505528">
          <w:marLeft w:val="0"/>
          <w:marRight w:val="0"/>
          <w:marTop w:val="0"/>
          <w:marBottom w:val="0"/>
          <w:divBdr>
            <w:top w:val="none" w:sz="0" w:space="0" w:color="auto"/>
            <w:left w:val="none" w:sz="0" w:space="0" w:color="auto"/>
            <w:bottom w:val="none" w:sz="0" w:space="0" w:color="auto"/>
            <w:right w:val="none" w:sz="0" w:space="0" w:color="auto"/>
          </w:divBdr>
        </w:div>
        <w:div w:id="151721631">
          <w:marLeft w:val="0"/>
          <w:marRight w:val="0"/>
          <w:marTop w:val="0"/>
          <w:marBottom w:val="0"/>
          <w:divBdr>
            <w:top w:val="none" w:sz="0" w:space="0" w:color="auto"/>
            <w:left w:val="none" w:sz="0" w:space="0" w:color="auto"/>
            <w:bottom w:val="none" w:sz="0" w:space="0" w:color="auto"/>
            <w:right w:val="none" w:sz="0" w:space="0" w:color="auto"/>
          </w:divBdr>
        </w:div>
        <w:div w:id="1782801402">
          <w:marLeft w:val="0"/>
          <w:marRight w:val="0"/>
          <w:marTop w:val="0"/>
          <w:marBottom w:val="0"/>
          <w:divBdr>
            <w:top w:val="none" w:sz="0" w:space="0" w:color="auto"/>
            <w:left w:val="none" w:sz="0" w:space="0" w:color="auto"/>
            <w:bottom w:val="none" w:sz="0" w:space="0" w:color="auto"/>
            <w:right w:val="none" w:sz="0" w:space="0" w:color="auto"/>
          </w:divBdr>
        </w:div>
        <w:div w:id="43916689">
          <w:marLeft w:val="0"/>
          <w:marRight w:val="0"/>
          <w:marTop w:val="0"/>
          <w:marBottom w:val="0"/>
          <w:divBdr>
            <w:top w:val="none" w:sz="0" w:space="0" w:color="auto"/>
            <w:left w:val="none" w:sz="0" w:space="0" w:color="auto"/>
            <w:bottom w:val="none" w:sz="0" w:space="0" w:color="auto"/>
            <w:right w:val="none" w:sz="0" w:space="0" w:color="auto"/>
          </w:divBdr>
        </w:div>
        <w:div w:id="1162157057">
          <w:marLeft w:val="0"/>
          <w:marRight w:val="0"/>
          <w:marTop w:val="0"/>
          <w:marBottom w:val="0"/>
          <w:divBdr>
            <w:top w:val="none" w:sz="0" w:space="0" w:color="auto"/>
            <w:left w:val="none" w:sz="0" w:space="0" w:color="auto"/>
            <w:bottom w:val="none" w:sz="0" w:space="0" w:color="auto"/>
            <w:right w:val="none" w:sz="0" w:space="0" w:color="auto"/>
          </w:divBdr>
        </w:div>
        <w:div w:id="1365591274">
          <w:marLeft w:val="0"/>
          <w:marRight w:val="0"/>
          <w:marTop w:val="0"/>
          <w:marBottom w:val="0"/>
          <w:divBdr>
            <w:top w:val="none" w:sz="0" w:space="0" w:color="auto"/>
            <w:left w:val="none" w:sz="0" w:space="0" w:color="auto"/>
            <w:bottom w:val="none" w:sz="0" w:space="0" w:color="auto"/>
            <w:right w:val="none" w:sz="0" w:space="0" w:color="auto"/>
          </w:divBdr>
        </w:div>
        <w:div w:id="1772310359">
          <w:marLeft w:val="0"/>
          <w:marRight w:val="0"/>
          <w:marTop w:val="0"/>
          <w:marBottom w:val="0"/>
          <w:divBdr>
            <w:top w:val="none" w:sz="0" w:space="0" w:color="auto"/>
            <w:left w:val="none" w:sz="0" w:space="0" w:color="auto"/>
            <w:bottom w:val="none" w:sz="0" w:space="0" w:color="auto"/>
            <w:right w:val="none" w:sz="0" w:space="0" w:color="auto"/>
          </w:divBdr>
        </w:div>
        <w:div w:id="1431512368">
          <w:marLeft w:val="0"/>
          <w:marRight w:val="0"/>
          <w:marTop w:val="0"/>
          <w:marBottom w:val="0"/>
          <w:divBdr>
            <w:top w:val="none" w:sz="0" w:space="0" w:color="auto"/>
            <w:left w:val="none" w:sz="0" w:space="0" w:color="auto"/>
            <w:bottom w:val="none" w:sz="0" w:space="0" w:color="auto"/>
            <w:right w:val="none" w:sz="0" w:space="0" w:color="auto"/>
          </w:divBdr>
        </w:div>
        <w:div w:id="1172062806">
          <w:marLeft w:val="0"/>
          <w:marRight w:val="0"/>
          <w:marTop w:val="0"/>
          <w:marBottom w:val="0"/>
          <w:divBdr>
            <w:top w:val="none" w:sz="0" w:space="0" w:color="auto"/>
            <w:left w:val="none" w:sz="0" w:space="0" w:color="auto"/>
            <w:bottom w:val="none" w:sz="0" w:space="0" w:color="auto"/>
            <w:right w:val="none" w:sz="0" w:space="0" w:color="auto"/>
          </w:divBdr>
        </w:div>
        <w:div w:id="1978759711">
          <w:marLeft w:val="0"/>
          <w:marRight w:val="0"/>
          <w:marTop w:val="0"/>
          <w:marBottom w:val="0"/>
          <w:divBdr>
            <w:top w:val="none" w:sz="0" w:space="0" w:color="auto"/>
            <w:left w:val="none" w:sz="0" w:space="0" w:color="auto"/>
            <w:bottom w:val="none" w:sz="0" w:space="0" w:color="auto"/>
            <w:right w:val="none" w:sz="0" w:space="0" w:color="auto"/>
          </w:divBdr>
        </w:div>
        <w:div w:id="313216287">
          <w:marLeft w:val="0"/>
          <w:marRight w:val="0"/>
          <w:marTop w:val="0"/>
          <w:marBottom w:val="0"/>
          <w:divBdr>
            <w:top w:val="none" w:sz="0" w:space="0" w:color="auto"/>
            <w:left w:val="none" w:sz="0" w:space="0" w:color="auto"/>
            <w:bottom w:val="none" w:sz="0" w:space="0" w:color="auto"/>
            <w:right w:val="none" w:sz="0" w:space="0" w:color="auto"/>
          </w:divBdr>
        </w:div>
        <w:div w:id="1083725667">
          <w:marLeft w:val="0"/>
          <w:marRight w:val="0"/>
          <w:marTop w:val="0"/>
          <w:marBottom w:val="0"/>
          <w:divBdr>
            <w:top w:val="none" w:sz="0" w:space="0" w:color="auto"/>
            <w:left w:val="none" w:sz="0" w:space="0" w:color="auto"/>
            <w:bottom w:val="none" w:sz="0" w:space="0" w:color="auto"/>
            <w:right w:val="none" w:sz="0" w:space="0" w:color="auto"/>
          </w:divBdr>
        </w:div>
        <w:div w:id="261303597">
          <w:marLeft w:val="0"/>
          <w:marRight w:val="0"/>
          <w:marTop w:val="0"/>
          <w:marBottom w:val="0"/>
          <w:divBdr>
            <w:top w:val="none" w:sz="0" w:space="0" w:color="auto"/>
            <w:left w:val="none" w:sz="0" w:space="0" w:color="auto"/>
            <w:bottom w:val="none" w:sz="0" w:space="0" w:color="auto"/>
            <w:right w:val="none" w:sz="0" w:space="0" w:color="auto"/>
          </w:divBdr>
        </w:div>
        <w:div w:id="870530208">
          <w:marLeft w:val="0"/>
          <w:marRight w:val="0"/>
          <w:marTop w:val="0"/>
          <w:marBottom w:val="0"/>
          <w:divBdr>
            <w:top w:val="none" w:sz="0" w:space="0" w:color="auto"/>
            <w:left w:val="none" w:sz="0" w:space="0" w:color="auto"/>
            <w:bottom w:val="none" w:sz="0" w:space="0" w:color="auto"/>
            <w:right w:val="none" w:sz="0" w:space="0" w:color="auto"/>
          </w:divBdr>
        </w:div>
        <w:div w:id="1397969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gif"/><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6779</Words>
  <Characters>38643</Characters>
  <Application>Microsoft Office Word</Application>
  <DocSecurity>0</DocSecurity>
  <Lines>322</Lines>
  <Paragraphs>90</Paragraphs>
  <ScaleCrop>false</ScaleCrop>
  <Company/>
  <LinksUpToDate>false</LinksUpToDate>
  <CharactersWithSpaces>45332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2019-11-04T10:57:00Z</dcterms:created>
  <dcterms:modified xsi:type="dcterms:W3CDTF">2020-05-05T11:43:00Z</dcterms:modified>
</cp:coreProperties>
</file>