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Mistral" w:eastAsia="Times New Roman" w:hAnsi="Mistral" w:cs="Arial"/>
          <w:color w:val="E36C0A"/>
          <w:sz w:val="72"/>
          <w:szCs w:val="72"/>
          <w:lang w:eastAsia="ru-RU"/>
        </w:rPr>
        <w:t>ЛЕКЦИЯ ДВАДЦАТЬ ПЯТАЯ</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Arial" w:eastAsia="Times New Roman" w:hAnsi="Arial" w:cs="Arial"/>
          <w:color w:val="1C007F"/>
          <w:sz w:val="24"/>
          <w:szCs w:val="24"/>
          <w:lang w:eastAsia="ru-RU"/>
        </w:rPr>
        <w:t> </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Arial Narrow" w:eastAsia="Times New Roman" w:hAnsi="Arial Narrow" w:cs="Arial"/>
          <w:color w:val="E36C0A"/>
          <w:sz w:val="52"/>
          <w:szCs w:val="52"/>
          <w:lang w:eastAsia="ru-RU"/>
        </w:rPr>
        <w:t>«Наш адрес»</w:t>
      </w:r>
    </w:p>
    <w:p w:rsidR="006260FC" w:rsidRPr="006260FC" w:rsidRDefault="006260FC" w:rsidP="006260FC">
      <w:pPr>
        <w:shd w:val="clear" w:color="auto" w:fill="FFFFFF"/>
        <w:spacing w:after="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28"/>
          <w:szCs w:val="28"/>
          <w:lang w:eastAsia="ru-RU"/>
        </w:rPr>
        <w:t> </w:t>
      </w:r>
    </w:p>
    <w:p w:rsidR="006260FC" w:rsidRPr="006260FC" w:rsidRDefault="006260FC" w:rsidP="006260FC">
      <w:pPr>
        <w:shd w:val="clear" w:color="auto" w:fill="FFFFFF"/>
        <w:spacing w:after="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   Пропуская личную историю того, что пришлось пережить в последнем периоде гонений на методику </w:t>
      </w:r>
      <w:proofErr w:type="spellStart"/>
      <w:r w:rsidRPr="006260FC">
        <w:rPr>
          <w:rFonts w:ascii="Times New Roman" w:eastAsia="Times New Roman" w:hAnsi="Times New Roman" w:cs="Times New Roman"/>
          <w:color w:val="222222"/>
          <w:sz w:val="28"/>
          <w:szCs w:val="28"/>
          <w:lang w:eastAsia="ru-RU"/>
        </w:rPr>
        <w:t>биорезонансной</w:t>
      </w:r>
      <w:proofErr w:type="spellEnd"/>
      <w:r w:rsidRPr="006260FC">
        <w:rPr>
          <w:rFonts w:ascii="Times New Roman" w:eastAsia="Times New Roman" w:hAnsi="Times New Roman" w:cs="Times New Roman"/>
          <w:color w:val="222222"/>
          <w:sz w:val="28"/>
          <w:szCs w:val="28"/>
          <w:lang w:eastAsia="ru-RU"/>
        </w:rPr>
        <w:t xml:space="preserve"> терапии в России, сообщаю, что в проекте аппаратной технологии продолжает принимать активное участие мой сын. С технической точки зрения за молодыми-то не угнаться, посему научные, теоретические изыскания относятся к моей персоне, все остальное сделал Марк, хотя в исследованиях по технологии МАГИК-ЛАЙТ в нашей «Т-студии» он принимал участие не меньше отца родного. Как бы там ни было, субъективный фактор уже не играет никакой роли, ибо новая аппаратура лежит у меня на рабочем столе и едва слышно транслирует коррекционные программы. Но звуковые колебания здесь роли никакой не сыграют. Вы не в </w:t>
      </w:r>
      <w:r w:rsidRPr="006260FC">
        <w:rPr>
          <w:rFonts w:ascii="Times New Roman" w:eastAsia="Times New Roman" w:hAnsi="Times New Roman" w:cs="Times New Roman"/>
          <w:color w:val="222222"/>
          <w:sz w:val="33"/>
          <w:szCs w:val="33"/>
          <w:lang w:eastAsia="ru-RU"/>
        </w:rPr>
        <w:t>«Т</w:t>
      </w:r>
      <w:r w:rsidRPr="006260FC">
        <w:rPr>
          <w:rFonts w:ascii="Times New Roman" w:eastAsia="Times New Roman" w:hAnsi="Times New Roman" w:cs="Times New Roman"/>
          <w:color w:val="222222"/>
          <w:sz w:val="28"/>
          <w:szCs w:val="28"/>
          <w:lang w:eastAsia="ru-RU"/>
        </w:rPr>
        <w:t>еатре Альтернативной Медицины</w:t>
      </w:r>
      <w:r w:rsidRPr="006260FC">
        <w:rPr>
          <w:rFonts w:ascii="Times New Roman" w:eastAsia="Times New Roman" w:hAnsi="Times New Roman" w:cs="Times New Roman"/>
          <w:color w:val="222222"/>
          <w:sz w:val="33"/>
          <w:szCs w:val="33"/>
          <w:lang w:eastAsia="ru-RU"/>
        </w:rPr>
        <w:t>».</w:t>
      </w:r>
      <w:r w:rsidRPr="006260FC">
        <w:rPr>
          <w:rFonts w:ascii="Times New Roman" w:eastAsia="Times New Roman" w:hAnsi="Times New Roman" w:cs="Times New Roman"/>
          <w:color w:val="222222"/>
          <w:sz w:val="28"/>
          <w:szCs w:val="28"/>
          <w:lang w:eastAsia="ru-RU"/>
        </w:rPr>
        <w:t xml:space="preserve"> Его воздействие сравнимо с чудодейственным прикосновением целителя или с профессиональными сеансами практикующего </w:t>
      </w:r>
      <w:proofErr w:type="spellStart"/>
      <w:r w:rsidRPr="006260FC">
        <w:rPr>
          <w:rFonts w:ascii="Times New Roman" w:eastAsia="Times New Roman" w:hAnsi="Times New Roman" w:cs="Times New Roman"/>
          <w:color w:val="222222"/>
          <w:sz w:val="28"/>
          <w:szCs w:val="28"/>
          <w:lang w:eastAsia="ru-RU"/>
        </w:rPr>
        <w:t>инфотерапевта</w:t>
      </w:r>
      <w:proofErr w:type="spellEnd"/>
      <w:r w:rsidRPr="006260FC">
        <w:rPr>
          <w:rFonts w:ascii="Times New Roman" w:eastAsia="Times New Roman" w:hAnsi="Times New Roman" w:cs="Times New Roman"/>
          <w:color w:val="222222"/>
          <w:sz w:val="28"/>
          <w:szCs w:val="28"/>
          <w:lang w:eastAsia="ru-RU"/>
        </w:rPr>
        <w:t xml:space="preserve">. Посему данный прибор необходимо носить на руке. С точки зрения микромира, дистанция между рукой и «умными часами» наверное, тоже выглядит, как Вселенная. Однако последующее «излучение по обратной связи» на КНП происходит по нелокальной схеме, и коррекционные импульсы попадают в самый центр этой проклятущей мерзости, мгновенно преодолевая расстояния в тысячи световых лет. Помимо всего, стало вполне очевидным, как осуществляется исцеляющее влияние любых приборов </w:t>
      </w:r>
      <w:proofErr w:type="spellStart"/>
      <w:r w:rsidRPr="006260FC">
        <w:rPr>
          <w:rFonts w:ascii="Times New Roman" w:eastAsia="Times New Roman" w:hAnsi="Times New Roman" w:cs="Times New Roman"/>
          <w:color w:val="222222"/>
          <w:sz w:val="28"/>
          <w:szCs w:val="28"/>
          <w:lang w:eastAsia="ru-RU"/>
        </w:rPr>
        <w:t>биорезонансной</w:t>
      </w:r>
      <w:proofErr w:type="spellEnd"/>
      <w:r w:rsidRPr="006260FC">
        <w:rPr>
          <w:rFonts w:ascii="Times New Roman" w:eastAsia="Times New Roman" w:hAnsi="Times New Roman" w:cs="Times New Roman"/>
          <w:color w:val="222222"/>
          <w:sz w:val="28"/>
          <w:szCs w:val="28"/>
          <w:lang w:eastAsia="ru-RU"/>
        </w:rPr>
        <w:t xml:space="preserve"> терапии, в том числе и приборов серии ДЭТА, с которыми я начинал работу в 2008 году. Негативные импульсы идущие точно по адресу того или иного человека, отключают у него жизненно необходимые вибрации, тем самым «мерзопакостная система» выкачивает энергию сначала из больного организма. В последующем «заказчик» претендует на главный энергетический формат, окончательно уничтожая физическое тело. А спасительные электромагнитные вибрации восполняют эти пробелы за счет </w:t>
      </w:r>
      <w:proofErr w:type="spellStart"/>
      <w:r w:rsidRPr="006260FC">
        <w:rPr>
          <w:rFonts w:ascii="Times New Roman" w:eastAsia="Times New Roman" w:hAnsi="Times New Roman" w:cs="Times New Roman"/>
          <w:color w:val="222222"/>
          <w:sz w:val="28"/>
          <w:szCs w:val="28"/>
          <w:lang w:eastAsia="ru-RU"/>
        </w:rPr>
        <w:t>биорезонанса</w:t>
      </w:r>
      <w:proofErr w:type="spellEnd"/>
      <w:r w:rsidRPr="006260FC">
        <w:rPr>
          <w:rFonts w:ascii="Times New Roman" w:eastAsia="Times New Roman" w:hAnsi="Times New Roman" w:cs="Times New Roman"/>
          <w:color w:val="222222"/>
          <w:sz w:val="28"/>
          <w:szCs w:val="28"/>
          <w:lang w:eastAsia="ru-RU"/>
        </w:rPr>
        <w:t>, транслируя (можно сказать «заливая») частоты здорового органа в сформировавшие дефекты на расстоянии от полуметра до пациента. </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400800" cy="3799205"/>
            <wp:effectExtent l="19050" t="0" r="0" b="0"/>
            <wp:docPr id="1" name="cc-m-imagesubtitle-image-10170662197" descr="https://image.jimcdn.com/app/cms/image/transf/dimension=672x10000:format=jpg/path/s8700de636cf2e67e/image/if0835aa42fde6462/version/144758549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662197" descr="https://image.jimcdn.com/app/cms/image/transf/dimension=672x10000:format=jpg/path/s8700de636cf2e67e/image/if0835aa42fde6462/version/1447585499/image.jpg"/>
                    <pic:cNvPicPr>
                      <a:picLocks noChangeAspect="1" noChangeArrowheads="1"/>
                    </pic:cNvPicPr>
                  </pic:nvPicPr>
                  <pic:blipFill>
                    <a:blip r:embed="rId5"/>
                    <a:srcRect/>
                    <a:stretch>
                      <a:fillRect/>
                    </a:stretch>
                  </pic:blipFill>
                  <pic:spPr bwMode="auto">
                    <a:xfrm>
                      <a:off x="0" y="0"/>
                      <a:ext cx="6400800" cy="3799205"/>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   С этой точки зрения в нашем арсенале имеется замечательное устройство МИНИ и другого не потребуется! Доктор выставляет в прибор программный комплекс, к формированию частотной характеристики которого он не прикладывал никаких личных усилий. Кроме того, обнаружить одного автора этих </w:t>
      </w:r>
      <w:proofErr w:type="spellStart"/>
      <w:r w:rsidRPr="006260FC">
        <w:rPr>
          <w:rFonts w:ascii="Times New Roman" w:eastAsia="Times New Roman" w:hAnsi="Times New Roman" w:cs="Times New Roman"/>
          <w:color w:val="222222"/>
          <w:sz w:val="28"/>
          <w:szCs w:val="28"/>
          <w:lang w:eastAsia="ru-RU"/>
        </w:rPr>
        <w:t>оздоравливающих</w:t>
      </w:r>
      <w:proofErr w:type="spellEnd"/>
      <w:r w:rsidRPr="006260FC">
        <w:rPr>
          <w:rFonts w:ascii="Times New Roman" w:eastAsia="Times New Roman" w:hAnsi="Times New Roman" w:cs="Times New Roman"/>
          <w:color w:val="222222"/>
          <w:sz w:val="28"/>
          <w:szCs w:val="28"/>
          <w:lang w:eastAsia="ru-RU"/>
        </w:rPr>
        <w:t xml:space="preserve"> вибраций никому не удается и все пользуются созданной за многие лета электромагнитной базой, полученной эмпирическим путем. Я пишу о том без всякой критики, ибо такие частоты великолепно работают и продолжают спасать людей от смерти неминучей. Осенью этого года в нашем арсенале появился новый прибор кампании БИОМЕДИС, база данных в нем усовершенствована и видоизменена доктором медицинских наук Ларисой Вячеславовной </w:t>
      </w:r>
      <w:proofErr w:type="spellStart"/>
      <w:r w:rsidRPr="006260FC">
        <w:rPr>
          <w:rFonts w:ascii="Times New Roman" w:eastAsia="Times New Roman" w:hAnsi="Times New Roman" w:cs="Times New Roman"/>
          <w:color w:val="222222"/>
          <w:sz w:val="28"/>
          <w:szCs w:val="28"/>
          <w:lang w:eastAsia="ru-RU"/>
        </w:rPr>
        <w:t>Чернецовой</w:t>
      </w:r>
      <w:proofErr w:type="spellEnd"/>
      <w:r w:rsidRPr="006260FC">
        <w:rPr>
          <w:rFonts w:ascii="Times New Roman" w:eastAsia="Times New Roman" w:hAnsi="Times New Roman" w:cs="Times New Roman"/>
          <w:color w:val="222222"/>
          <w:sz w:val="28"/>
          <w:szCs w:val="28"/>
          <w:lang w:eastAsia="ru-RU"/>
        </w:rPr>
        <w:t xml:space="preserve">. Название этого прибора БИОФОН и он выглядит, как небольшие часики, которые так же можно носить на руке, или на прищепке к одежде, но воздействие осуществляется на расстоянии, как и у всех предшествующих приборов, поскольку он транслирует электромагнитные вибрации. Отличие от МИНИ заключается в том, что здесь можно вставлять три комплекса, кроме того, прибор БИОФОН, как и прибор БИОМЕДИС-М способен одновременно транслировать несколько частот, выстраивая вибрационные гармоники. Однако в базе данных, в разделе авторские комплексы находятся «Программы доктора </w:t>
      </w:r>
      <w:proofErr w:type="spellStart"/>
      <w:r w:rsidRPr="006260FC">
        <w:rPr>
          <w:rFonts w:ascii="Times New Roman" w:eastAsia="Times New Roman" w:hAnsi="Times New Roman" w:cs="Times New Roman"/>
          <w:color w:val="222222"/>
          <w:sz w:val="28"/>
          <w:szCs w:val="28"/>
          <w:lang w:eastAsia="ru-RU"/>
        </w:rPr>
        <w:t>Темникова</w:t>
      </w:r>
      <w:proofErr w:type="spellEnd"/>
      <w:r w:rsidRPr="006260FC">
        <w:rPr>
          <w:rFonts w:ascii="Times New Roman" w:eastAsia="Times New Roman" w:hAnsi="Times New Roman" w:cs="Times New Roman"/>
          <w:color w:val="222222"/>
          <w:sz w:val="28"/>
          <w:szCs w:val="28"/>
          <w:lang w:eastAsia="ru-RU"/>
        </w:rPr>
        <w:t>».</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204585" cy="4713605"/>
            <wp:effectExtent l="19050" t="0" r="5715" b="0"/>
            <wp:docPr id="2" name="cc-m-imagesubtitle-image-10170670697" descr="https://image.jimcdn.com/app/cms/image/transf/none/path/s8700de636cf2e67e/image/i86f8052fbf0805db/version/144758556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670697" descr="https://image.jimcdn.com/app/cms/image/transf/none/path/s8700de636cf2e67e/image/i86f8052fbf0805db/version/1447585564/image.jpg"/>
                    <pic:cNvPicPr>
                      <a:picLocks noChangeAspect="1" noChangeArrowheads="1"/>
                    </pic:cNvPicPr>
                  </pic:nvPicPr>
                  <pic:blipFill>
                    <a:blip r:embed="rId6"/>
                    <a:srcRect/>
                    <a:stretch>
                      <a:fillRect/>
                    </a:stretch>
                  </pic:blipFill>
                  <pic:spPr bwMode="auto">
                    <a:xfrm>
                      <a:off x="0" y="0"/>
                      <a:ext cx="6204585" cy="4713605"/>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Здесь, дорогие мои, тоже существенное отличие, от тех программ, которые я прописывал в устройство МИНИ. Создана новая база,  и не специально под этот прибор, а потому что найдены частоты всех здоровых органов и систем человеческого организма, которые не на одну циферку изменить нельзя. А если это сделать в пределах</w:t>
      </w:r>
      <w:proofErr w:type="gramStart"/>
      <w:r w:rsidRPr="006260FC">
        <w:rPr>
          <w:rFonts w:ascii="Times New Roman" w:eastAsia="Times New Roman" w:hAnsi="Times New Roman" w:cs="Times New Roman"/>
          <w:color w:val="222222"/>
          <w:sz w:val="28"/>
          <w:szCs w:val="28"/>
          <w:lang w:eastAsia="ru-RU"/>
        </w:rPr>
        <w:t xml:space="preserve"> (+) </w:t>
      </w:r>
      <w:proofErr w:type="gramEnd"/>
      <w:r w:rsidRPr="006260FC">
        <w:rPr>
          <w:rFonts w:ascii="Times New Roman" w:eastAsia="Times New Roman" w:hAnsi="Times New Roman" w:cs="Times New Roman"/>
          <w:color w:val="222222"/>
          <w:sz w:val="28"/>
          <w:szCs w:val="28"/>
          <w:lang w:eastAsia="ru-RU"/>
        </w:rPr>
        <w:t xml:space="preserve">или (-) герцы, то искажения никакого не получается, просто попадаем по новому адресу в другое место. Посему, весь диапазон частот в пределах от 1 до 10 тысяч герц в человеческом организме уже занят молекулой ДНК, и если мы сейчас только об этом узнаем, то именно эти адреса хорошо известны «заказчику». Здесь «велосипед» не изобретешь…. Всяческая </w:t>
      </w:r>
      <w:proofErr w:type="gramStart"/>
      <w:r w:rsidRPr="006260FC">
        <w:rPr>
          <w:rFonts w:ascii="Times New Roman" w:eastAsia="Times New Roman" w:hAnsi="Times New Roman" w:cs="Times New Roman"/>
          <w:color w:val="222222"/>
          <w:sz w:val="28"/>
          <w:szCs w:val="28"/>
          <w:lang w:eastAsia="ru-RU"/>
        </w:rPr>
        <w:t>отсебятина</w:t>
      </w:r>
      <w:proofErr w:type="gramEnd"/>
      <w:r w:rsidRPr="006260FC">
        <w:rPr>
          <w:rFonts w:ascii="Times New Roman" w:eastAsia="Times New Roman" w:hAnsi="Times New Roman" w:cs="Times New Roman"/>
          <w:color w:val="222222"/>
          <w:sz w:val="28"/>
          <w:szCs w:val="28"/>
          <w:lang w:eastAsia="ru-RU"/>
        </w:rPr>
        <w:t xml:space="preserve"> тоже отменяется, к примеру, вот такие картиночки и прочая ахинея:</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442585" cy="4669790"/>
            <wp:effectExtent l="19050" t="0" r="5715" b="0"/>
            <wp:docPr id="3" name="cc-m-imagesubtitle-image-10170679697" descr="https://image.jimcdn.com/app/cms/image/transf/none/path/s8700de636cf2e67e/image/i0dec98593a6c723b/version/14475856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679697" descr="https://image.jimcdn.com/app/cms/image/transf/none/path/s8700de636cf2e67e/image/i0dec98593a6c723b/version/1447585609/image.jpg"/>
                    <pic:cNvPicPr>
                      <a:picLocks noChangeAspect="1" noChangeArrowheads="1"/>
                    </pic:cNvPicPr>
                  </pic:nvPicPr>
                  <pic:blipFill>
                    <a:blip r:embed="rId7"/>
                    <a:srcRect/>
                    <a:stretch>
                      <a:fillRect/>
                    </a:stretch>
                  </pic:blipFill>
                  <pic:spPr bwMode="auto">
                    <a:xfrm>
                      <a:off x="0" y="0"/>
                      <a:ext cx="5442585" cy="4669790"/>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   Кроме того, частоты от 0,1 до 0,01 герца являются определяющими по магистральным направлениям и беспрепятственно прописываются в новом приборе БИОФОН, что с сотыми долями невозможно было исполнить в программаторе прибора МИНИ. Вот и «Слава конструкторскому бюро кампании БИОМЕДИС»! Если предшествующее исцеляющее воздействие осуществлялось по схеме «Мой адрес не дом и не улица, мой адрес Советский Союз», то даже название прибора говорит само за себя, </w:t>
      </w:r>
      <w:proofErr w:type="gramStart"/>
      <w:r w:rsidRPr="006260FC">
        <w:rPr>
          <w:rFonts w:ascii="Times New Roman" w:eastAsia="Times New Roman" w:hAnsi="Times New Roman" w:cs="Times New Roman"/>
          <w:color w:val="222222"/>
          <w:sz w:val="28"/>
          <w:szCs w:val="28"/>
          <w:lang w:eastAsia="ru-RU"/>
        </w:rPr>
        <w:t>ибо</w:t>
      </w:r>
      <w:proofErr w:type="gramEnd"/>
      <w:r w:rsidRPr="006260FC">
        <w:rPr>
          <w:rFonts w:ascii="Times New Roman" w:eastAsia="Times New Roman" w:hAnsi="Times New Roman" w:cs="Times New Roman"/>
          <w:color w:val="222222"/>
          <w:sz w:val="28"/>
          <w:szCs w:val="28"/>
          <w:lang w:eastAsia="ru-RU"/>
        </w:rPr>
        <w:t xml:space="preserve"> только набрав многозначный и точный номер можно попасть на абонента кристаллографической сети. Значит, БИОФОН – это биологический телефон!</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497195" cy="1948815"/>
            <wp:effectExtent l="19050" t="0" r="8255" b="0"/>
            <wp:docPr id="4" name="cc-m-imagesubtitle-image-10170685697" descr="https://image.jimcdn.com/app/cms/image/transf/none/path/s8700de636cf2e67e/image/i33f80c15bc077681/version/144758568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685697" descr="https://image.jimcdn.com/app/cms/image/transf/none/path/s8700de636cf2e67e/image/i33f80c15bc077681/version/1447585687/image.jpg"/>
                    <pic:cNvPicPr>
                      <a:picLocks noChangeAspect="1" noChangeArrowheads="1"/>
                    </pic:cNvPicPr>
                  </pic:nvPicPr>
                  <pic:blipFill>
                    <a:blip r:embed="rId8"/>
                    <a:srcRect/>
                    <a:stretch>
                      <a:fillRect/>
                    </a:stretch>
                  </pic:blipFill>
                  <pic:spPr bwMode="auto">
                    <a:xfrm>
                      <a:off x="0" y="0"/>
                      <a:ext cx="5497195" cy="1948815"/>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В открытии перечня частот, конечно же, помогли исследования в квантовой области! Что бы я без них делал? Ибо все не так сложно выглядит, но если у вас сложилось такое… многосложное впечатление, то оно ошибочно, поскольку в построении системы электромагнитных адресов, молекула ДНК использовала технологию «кирпичика АЮИ» и «магический квадрат Эйлера», в качестве одной стороны самой первозданной и элементарной ячейки. Кроме того в цифровой ряд включена схема «</w:t>
      </w:r>
      <w:proofErr w:type="spellStart"/>
      <w:r w:rsidRPr="006260FC">
        <w:rPr>
          <w:rFonts w:ascii="Times New Roman" w:eastAsia="Times New Roman" w:hAnsi="Times New Roman" w:cs="Times New Roman"/>
          <w:color w:val="222222"/>
          <w:sz w:val="28"/>
          <w:szCs w:val="28"/>
          <w:lang w:eastAsia="ru-RU"/>
        </w:rPr>
        <w:t>бе</w:t>
      </w:r>
      <w:proofErr w:type="spellEnd"/>
      <w:r w:rsidRPr="006260FC">
        <w:rPr>
          <w:rFonts w:ascii="Times New Roman" w:eastAsia="Times New Roman" w:hAnsi="Times New Roman" w:cs="Times New Roman"/>
          <w:color w:val="222222"/>
          <w:sz w:val="28"/>
          <w:szCs w:val="28"/>
          <w:lang w:eastAsia="ru-RU"/>
        </w:rPr>
        <w:t xml:space="preserve">,- </w:t>
      </w:r>
      <w:proofErr w:type="spellStart"/>
      <w:r w:rsidRPr="006260FC">
        <w:rPr>
          <w:rFonts w:ascii="Times New Roman" w:eastAsia="Times New Roman" w:hAnsi="Times New Roman" w:cs="Times New Roman"/>
          <w:color w:val="222222"/>
          <w:sz w:val="28"/>
          <w:szCs w:val="28"/>
          <w:lang w:eastAsia="ru-RU"/>
        </w:rPr>
        <w:t>бе</w:t>
      </w:r>
      <w:proofErr w:type="spellEnd"/>
      <w:r w:rsidRPr="006260FC">
        <w:rPr>
          <w:rFonts w:ascii="Times New Roman" w:eastAsia="Times New Roman" w:hAnsi="Times New Roman" w:cs="Times New Roman"/>
          <w:color w:val="222222"/>
          <w:sz w:val="28"/>
          <w:szCs w:val="28"/>
          <w:lang w:eastAsia="ru-RU"/>
        </w:rPr>
        <w:t xml:space="preserve">,- </w:t>
      </w:r>
      <w:proofErr w:type="spellStart"/>
      <w:r w:rsidRPr="006260FC">
        <w:rPr>
          <w:rFonts w:ascii="Times New Roman" w:eastAsia="Times New Roman" w:hAnsi="Times New Roman" w:cs="Times New Roman"/>
          <w:color w:val="222222"/>
          <w:sz w:val="28"/>
          <w:szCs w:val="28"/>
          <w:lang w:eastAsia="ru-RU"/>
        </w:rPr>
        <w:t>бе</w:t>
      </w:r>
      <w:proofErr w:type="spellEnd"/>
      <w:r w:rsidRPr="006260FC">
        <w:rPr>
          <w:rFonts w:ascii="Times New Roman" w:eastAsia="Times New Roman" w:hAnsi="Times New Roman" w:cs="Times New Roman"/>
          <w:color w:val="222222"/>
          <w:sz w:val="28"/>
          <w:szCs w:val="28"/>
          <w:lang w:eastAsia="ru-RU"/>
        </w:rPr>
        <w:t xml:space="preserve">», то есть только целые, положительные числа от 1 до 9 «углов», и никаких вам нулей! Благодаря этому всё в молекуле ДНК, совершающей постоянные крутильные колебания, живет, вибрирует и должно остановиться только после завершения формата в 120 лет. Это не обсуждается! Дискуссии допустимы лишь на тему «А есть ли жизнь после смерти?». Учитывая то, что в ее мусорной части генетиками обнаружена куча ретро вирусов, которым по временным срокам миллиарды лет, и там же записаны все негативные программы, приведшие к смертельным исходам в предшествующих воплощениях, что подтверждается исследованиями Майкла Ньютона в использовании технологии регрессивного гипноза, и… Достаточно! А мое форматирование молекулы ДНК на 1200 лет в прошлое и на 1200 лет в будущее, почему не учитываете? Не </w:t>
      </w:r>
      <w:proofErr w:type="spellStart"/>
      <w:r w:rsidRPr="006260FC">
        <w:rPr>
          <w:rFonts w:ascii="Times New Roman" w:eastAsia="Times New Roman" w:hAnsi="Times New Roman" w:cs="Times New Roman"/>
          <w:color w:val="222222"/>
          <w:sz w:val="28"/>
          <w:szCs w:val="28"/>
          <w:lang w:eastAsia="ru-RU"/>
        </w:rPr>
        <w:t>хорррошо</w:t>
      </w:r>
      <w:proofErr w:type="spellEnd"/>
      <w:r w:rsidRPr="006260FC">
        <w:rPr>
          <w:rFonts w:ascii="Times New Roman" w:eastAsia="Times New Roman" w:hAnsi="Times New Roman" w:cs="Times New Roman"/>
          <w:color w:val="222222"/>
          <w:sz w:val="28"/>
          <w:szCs w:val="28"/>
          <w:lang w:eastAsia="ru-RU"/>
        </w:rPr>
        <w:t>…. Есть жизнь после смерти и теория кристаллографии со всеми вытекающими из нее расчетами это однозначно подтверждает!</w:t>
      </w:r>
    </w:p>
    <w:p w:rsidR="006260FC" w:rsidRPr="006260FC" w:rsidRDefault="006260FC" w:rsidP="006260FC">
      <w:pPr>
        <w:shd w:val="clear" w:color="auto" w:fill="FFFFFF"/>
        <w:spacing w:after="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w:t>
      </w:r>
    </w:p>
    <w:p w:rsidR="006260FC" w:rsidRPr="006260FC" w:rsidRDefault="006260FC" w:rsidP="006260FC">
      <w:pPr>
        <w:shd w:val="clear" w:color="auto" w:fill="FFFFFF"/>
        <w:spacing w:after="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   Ну, так </w:t>
      </w:r>
      <w:proofErr w:type="spellStart"/>
      <w:r w:rsidRPr="006260FC">
        <w:rPr>
          <w:rFonts w:ascii="Times New Roman" w:eastAsia="Times New Roman" w:hAnsi="Times New Roman" w:cs="Times New Roman"/>
          <w:color w:val="222222"/>
          <w:sz w:val="28"/>
          <w:szCs w:val="28"/>
          <w:lang w:eastAsia="ru-RU"/>
        </w:rPr>
        <w:t>во-о-о-т</w:t>
      </w:r>
      <w:proofErr w:type="spellEnd"/>
      <w:r w:rsidRPr="006260FC">
        <w:rPr>
          <w:rFonts w:ascii="Times New Roman" w:eastAsia="Times New Roman" w:hAnsi="Times New Roman" w:cs="Times New Roman"/>
          <w:color w:val="222222"/>
          <w:sz w:val="28"/>
          <w:szCs w:val="28"/>
          <w:lang w:eastAsia="ru-RU"/>
        </w:rPr>
        <w:t xml:space="preserve">…. Паразитическая черная дыра, прекрасно владея информационными адресами, выходя на спутанную нелокальную систему информационной трансляции, посылает магнитные импульсы из своего чрева, мгновенно активируя записи этих паразитических негативных программ в мусорной части молекулы ДНК. Доставшиеся нам по наследству, они превращаются в реальные эндо вирусы, со всеми вытекающими болезнетворными последствиями. Она же создает из наших родненьких клеток особо вирулентные микроорганизмы, аналогично сбивая с толку клетки иммунной системы, превращая их в жгутиковых паразитов, снижая защитные силы организма и формируя множество аутоиммунных заболеваний. Она же запускает негативные программы, превращая соматические клетки </w:t>
      </w:r>
      <w:proofErr w:type="gramStart"/>
      <w:r w:rsidRPr="006260FC">
        <w:rPr>
          <w:rFonts w:ascii="Times New Roman" w:eastAsia="Times New Roman" w:hAnsi="Times New Roman" w:cs="Times New Roman"/>
          <w:color w:val="222222"/>
          <w:sz w:val="28"/>
          <w:szCs w:val="28"/>
          <w:lang w:eastAsia="ru-RU"/>
        </w:rPr>
        <w:t>в</w:t>
      </w:r>
      <w:proofErr w:type="gramEnd"/>
      <w:r w:rsidRPr="006260FC">
        <w:rPr>
          <w:rFonts w:ascii="Times New Roman" w:eastAsia="Times New Roman" w:hAnsi="Times New Roman" w:cs="Times New Roman"/>
          <w:color w:val="222222"/>
          <w:sz w:val="28"/>
          <w:szCs w:val="28"/>
          <w:lang w:eastAsia="ru-RU"/>
        </w:rPr>
        <w:t xml:space="preserve"> раковые. Достаточно? Еще не </w:t>
      </w:r>
      <w:proofErr w:type="spellStart"/>
      <w:r w:rsidRPr="006260FC">
        <w:rPr>
          <w:rFonts w:ascii="Times New Roman" w:eastAsia="Times New Roman" w:hAnsi="Times New Roman" w:cs="Times New Roman"/>
          <w:color w:val="222222"/>
          <w:sz w:val="28"/>
          <w:szCs w:val="28"/>
          <w:lang w:eastAsia="ru-RU"/>
        </w:rPr>
        <w:t>все-о-о-о</w:t>
      </w:r>
      <w:proofErr w:type="spellEnd"/>
      <w:r w:rsidRPr="006260FC">
        <w:rPr>
          <w:rFonts w:ascii="Times New Roman" w:eastAsia="Times New Roman" w:hAnsi="Times New Roman" w:cs="Times New Roman"/>
          <w:color w:val="222222"/>
          <w:sz w:val="28"/>
          <w:szCs w:val="28"/>
          <w:lang w:eastAsia="ru-RU"/>
        </w:rPr>
        <w:t xml:space="preserve">…. Она же, используя черный шум, отключает любые вибрации молекулы ДНК, в пределах от 0,01 герца до 10000 герц, формируя множество неизлечимых заболеваний, этиология которых до сих пор неизвестна. Она же активирует деятельность Центральной Инфекционной Программы, полномочные представители которой в окружающей среде тут же начинают транслировать «спасительные» электромагнитные вибрации. </w:t>
      </w:r>
      <w:proofErr w:type="spellStart"/>
      <w:r w:rsidRPr="006260FC">
        <w:rPr>
          <w:rFonts w:ascii="Times New Roman" w:eastAsia="Times New Roman" w:hAnsi="Times New Roman" w:cs="Times New Roman"/>
          <w:color w:val="222222"/>
          <w:sz w:val="28"/>
          <w:szCs w:val="28"/>
          <w:lang w:eastAsia="ru-RU"/>
        </w:rPr>
        <w:t>Что-о-о-о-о</w:t>
      </w:r>
      <w:proofErr w:type="spellEnd"/>
      <w:r w:rsidRPr="006260FC">
        <w:rPr>
          <w:rFonts w:ascii="Times New Roman" w:eastAsia="Times New Roman" w:hAnsi="Times New Roman" w:cs="Times New Roman"/>
          <w:color w:val="222222"/>
          <w:sz w:val="28"/>
          <w:szCs w:val="28"/>
          <w:lang w:eastAsia="ru-RU"/>
        </w:rPr>
        <w:t>…?! </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342005" cy="3308985"/>
            <wp:effectExtent l="19050" t="0" r="0" b="0"/>
            <wp:docPr id="5" name="cc-m-imagesubtitle-image-10170702997" descr="https://image.jimcdn.com/app/cms/image/transf/dimension=351x10000:format=jpg/path/s8700de636cf2e67e/image/ifb0f0cb78ba2d6c5/version/144758575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702997" descr="https://image.jimcdn.com/app/cms/image/transf/dimension=351x10000:format=jpg/path/s8700de636cf2e67e/image/ifb0f0cb78ba2d6c5/version/1447585751/image.jpg"/>
                    <pic:cNvPicPr>
                      <a:picLocks noChangeAspect="1" noChangeArrowheads="1"/>
                    </pic:cNvPicPr>
                  </pic:nvPicPr>
                  <pic:blipFill>
                    <a:blip r:embed="rId9"/>
                    <a:srcRect/>
                    <a:stretch>
                      <a:fillRect/>
                    </a:stretch>
                  </pic:blipFill>
                  <pic:spPr bwMode="auto">
                    <a:xfrm>
                      <a:off x="0" y="0"/>
                      <a:ext cx="3342005" cy="3308985"/>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   Да-да, наподобие приборов </w:t>
      </w:r>
      <w:proofErr w:type="spellStart"/>
      <w:r w:rsidRPr="006260FC">
        <w:rPr>
          <w:rFonts w:ascii="Times New Roman" w:eastAsia="Times New Roman" w:hAnsi="Times New Roman" w:cs="Times New Roman"/>
          <w:color w:val="222222"/>
          <w:sz w:val="28"/>
          <w:szCs w:val="28"/>
          <w:lang w:eastAsia="ru-RU"/>
        </w:rPr>
        <w:t>биорезонансной</w:t>
      </w:r>
      <w:proofErr w:type="spellEnd"/>
      <w:r w:rsidRPr="006260FC">
        <w:rPr>
          <w:rFonts w:ascii="Times New Roman" w:eastAsia="Times New Roman" w:hAnsi="Times New Roman" w:cs="Times New Roman"/>
          <w:color w:val="222222"/>
          <w:sz w:val="28"/>
          <w:szCs w:val="28"/>
          <w:lang w:eastAsia="ru-RU"/>
        </w:rPr>
        <w:t xml:space="preserve"> терапии, но только с той разницей, </w:t>
      </w:r>
      <w:proofErr w:type="spellStart"/>
      <w:r w:rsidRPr="006260FC">
        <w:rPr>
          <w:rFonts w:ascii="Times New Roman" w:eastAsia="Times New Roman" w:hAnsi="Times New Roman" w:cs="Times New Roman"/>
          <w:color w:val="222222"/>
          <w:sz w:val="28"/>
          <w:szCs w:val="28"/>
          <w:lang w:eastAsia="ru-RU"/>
        </w:rPr>
        <w:t>что-о-о-о-о</w:t>
      </w:r>
      <w:proofErr w:type="spellEnd"/>
      <w:r w:rsidRPr="006260FC">
        <w:rPr>
          <w:rFonts w:ascii="Times New Roman" w:eastAsia="Times New Roman" w:hAnsi="Times New Roman" w:cs="Times New Roman"/>
          <w:color w:val="222222"/>
          <w:sz w:val="28"/>
          <w:szCs w:val="28"/>
          <w:lang w:eastAsia="ru-RU"/>
        </w:rPr>
        <w:t xml:space="preserve">, </w:t>
      </w:r>
      <w:proofErr w:type="spellStart"/>
      <w:r w:rsidRPr="006260FC">
        <w:rPr>
          <w:rFonts w:ascii="Times New Roman" w:eastAsia="Times New Roman" w:hAnsi="Times New Roman" w:cs="Times New Roman"/>
          <w:color w:val="222222"/>
          <w:sz w:val="28"/>
          <w:szCs w:val="28"/>
          <w:lang w:eastAsia="ru-RU"/>
        </w:rPr>
        <w:t>на-а-а-априме-е-е-е-р</w:t>
      </w:r>
      <w:proofErr w:type="spellEnd"/>
      <w:r w:rsidRPr="006260FC">
        <w:rPr>
          <w:rFonts w:ascii="Times New Roman" w:eastAsia="Times New Roman" w:hAnsi="Times New Roman" w:cs="Times New Roman"/>
          <w:color w:val="222222"/>
          <w:sz w:val="28"/>
          <w:szCs w:val="28"/>
          <w:lang w:eastAsia="ru-RU"/>
        </w:rPr>
        <w:t xml:space="preserve"> устройство МИНИ, несмотря на свои портативные размеры в человеческом организме не подселяется, а микробы и экзо вирусы туда беспрепятственно проникают, и… из «электромагнитных спасителей» превращаются в злейших врагов. Посмотрите, какие частоты они могу задействовать и чем заинтересовать наши органы и клетки, испытывающие недостаток или острый дефицит в подобных вибрациях:</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728585" cy="2569210"/>
            <wp:effectExtent l="19050" t="0" r="5715" b="0"/>
            <wp:docPr id="6" name="cc-m-imagesubtitle-image-10170710597" descr="https://image.jimcdn.com/app/cms/image/transf/none/path/s8700de636cf2e67e/image/ida3fc2ed5371a2ca/version/14475858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710597" descr="https://image.jimcdn.com/app/cms/image/transf/none/path/s8700de636cf2e67e/image/ida3fc2ed5371a2ca/version/1447585878/image.jpg"/>
                    <pic:cNvPicPr>
                      <a:picLocks noChangeAspect="1" noChangeArrowheads="1"/>
                    </pic:cNvPicPr>
                  </pic:nvPicPr>
                  <pic:blipFill>
                    <a:blip r:embed="rId10"/>
                    <a:srcRect/>
                    <a:stretch>
                      <a:fillRect/>
                    </a:stretch>
                  </pic:blipFill>
                  <pic:spPr bwMode="auto">
                    <a:xfrm>
                      <a:off x="0" y="0"/>
                      <a:ext cx="7728585" cy="2569210"/>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   Мы же совершенно не понимаем, как такая маленькая </w:t>
      </w:r>
      <w:proofErr w:type="spellStart"/>
      <w:r w:rsidRPr="006260FC">
        <w:rPr>
          <w:rFonts w:ascii="Times New Roman" w:eastAsia="Times New Roman" w:hAnsi="Times New Roman" w:cs="Times New Roman"/>
          <w:color w:val="222222"/>
          <w:sz w:val="28"/>
          <w:szCs w:val="28"/>
          <w:lang w:eastAsia="ru-RU"/>
        </w:rPr>
        <w:t>коробченка</w:t>
      </w:r>
      <w:proofErr w:type="spellEnd"/>
      <w:r w:rsidRPr="006260FC">
        <w:rPr>
          <w:rFonts w:ascii="Times New Roman" w:eastAsia="Times New Roman" w:hAnsi="Times New Roman" w:cs="Times New Roman"/>
          <w:color w:val="222222"/>
          <w:sz w:val="28"/>
          <w:szCs w:val="28"/>
          <w:lang w:eastAsia="ru-RU"/>
        </w:rPr>
        <w:t xml:space="preserve"> может человека избавить от смертельных недугов?! Мы же с интересом читаем гадкие публикации и смотрим на всяческие пасквили, в которых методику БРТ превращают в лженауку, а специалистов, использующих данные аппараты в своей врачебной деятельности, причисляют к шарлатанам и мошенникам. Мы же крутим пальчиком у виска, когда нам рассказывают, что окружающие нас неживые предметы тоже живые, у них имеется подвижная кристаллическая решетка, и «темные силы, которые нас злобно гнетут» могут негативно запрограммировать этот информационный центр на пластическую деформацию. </w:t>
      </w:r>
      <w:proofErr w:type="gramStart"/>
      <w:r w:rsidRPr="006260FC">
        <w:rPr>
          <w:rFonts w:ascii="Times New Roman" w:eastAsia="Times New Roman" w:hAnsi="Times New Roman" w:cs="Times New Roman"/>
          <w:color w:val="222222"/>
          <w:sz w:val="28"/>
          <w:szCs w:val="28"/>
          <w:lang w:eastAsia="ru-RU"/>
        </w:rPr>
        <w:t>С точностью до наоборот, современные информационные технологии могут сделать их структуру несгибаемой, как кремень, твердой, как алмаз!</w:t>
      </w:r>
      <w:proofErr w:type="gramEnd"/>
      <w:r w:rsidRPr="006260FC">
        <w:rPr>
          <w:rFonts w:ascii="Times New Roman" w:eastAsia="Times New Roman" w:hAnsi="Times New Roman" w:cs="Times New Roman"/>
          <w:color w:val="222222"/>
          <w:sz w:val="28"/>
          <w:szCs w:val="28"/>
          <w:lang w:eastAsia="ru-RU"/>
        </w:rPr>
        <w:t xml:space="preserve"> Здесь вам предлагается методика предотвращения техногенных или природных катастроф. Мы же…. Нет, не так? Очень надеюсь на то, что труды мои были не напрасными. </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3320415"/>
            <wp:effectExtent l="19050" t="0" r="5715" b="0"/>
            <wp:docPr id="7" name="cc-m-imagesubtitle-image-10170732197" descr="https://image.jimcdn.com/app/cms/image/transf/dimension=835x10000:format=jpg/path/s8700de636cf2e67e/image/iffd7b5d4416a8d2f/version/14475859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732197" descr="https://image.jimcdn.com/app/cms/image/transf/dimension=835x10000:format=jpg/path/s8700de636cf2e67e/image/iffd7b5d4416a8d2f/version/1447585935/image.jpg"/>
                    <pic:cNvPicPr>
                      <a:picLocks noChangeAspect="1" noChangeArrowheads="1"/>
                    </pic:cNvPicPr>
                  </pic:nvPicPr>
                  <pic:blipFill>
                    <a:blip r:embed="rId11"/>
                    <a:srcRect/>
                    <a:stretch>
                      <a:fillRect/>
                    </a:stretch>
                  </pic:blipFill>
                  <pic:spPr bwMode="auto">
                    <a:xfrm>
                      <a:off x="0" y="0"/>
                      <a:ext cx="7957185" cy="3320415"/>
                    </a:xfrm>
                    <a:prstGeom prst="rect">
                      <a:avLst/>
                    </a:prstGeom>
                    <a:noFill/>
                    <a:ln w="9525">
                      <a:noFill/>
                      <a:miter lim="800000"/>
                      <a:headEnd/>
                      <a:tailEnd/>
                    </a:ln>
                  </pic:spPr>
                </pic:pic>
              </a:graphicData>
            </a:graphic>
          </wp:inline>
        </w:drawing>
      </w:r>
    </w:p>
    <w:p w:rsidR="006260FC" w:rsidRPr="006260FC" w:rsidRDefault="006260FC" w:rsidP="006260FC">
      <w:pPr>
        <w:shd w:val="clear" w:color="auto" w:fill="F2F2F2"/>
        <w:spacing w:after="0" w:line="240"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24"/>
          <w:szCs w:val="24"/>
          <w:lang w:eastAsia="ru-RU"/>
        </w:rPr>
        <w:t xml:space="preserve">Трехмерная модель живой системы (Р.М. </w:t>
      </w:r>
      <w:proofErr w:type="spellStart"/>
      <w:r w:rsidRPr="006260FC">
        <w:rPr>
          <w:rFonts w:ascii="Times New Roman" w:eastAsia="Times New Roman" w:hAnsi="Times New Roman" w:cs="Times New Roman"/>
          <w:b/>
          <w:bCs/>
          <w:color w:val="222222"/>
          <w:sz w:val="24"/>
          <w:szCs w:val="24"/>
          <w:lang w:eastAsia="ru-RU"/>
        </w:rPr>
        <w:t>Баевский</w:t>
      </w:r>
      <w:proofErr w:type="spellEnd"/>
      <w:r w:rsidRPr="006260FC">
        <w:rPr>
          <w:rFonts w:ascii="Times New Roman" w:eastAsia="Times New Roman" w:hAnsi="Times New Roman" w:cs="Times New Roman"/>
          <w:b/>
          <w:bCs/>
          <w:color w:val="222222"/>
          <w:sz w:val="24"/>
          <w:szCs w:val="24"/>
          <w:lang w:eastAsia="ru-RU"/>
        </w:rPr>
        <w:t>, 1979 г.)</w:t>
      </w:r>
    </w:p>
    <w:p w:rsidR="006260FC" w:rsidRPr="006260FC" w:rsidRDefault="006260FC" w:rsidP="006260FC">
      <w:pPr>
        <w:shd w:val="clear" w:color="auto" w:fill="F2F2F2"/>
        <w:spacing w:after="0" w:line="240"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24"/>
          <w:szCs w:val="24"/>
          <w:lang w:eastAsia="ru-RU"/>
        </w:rPr>
        <w:t> </w:t>
      </w:r>
    </w:p>
    <w:p w:rsidR="006260FC" w:rsidRPr="006260FC" w:rsidRDefault="006260FC" w:rsidP="006260FC">
      <w:pPr>
        <w:shd w:val="clear" w:color="auto" w:fill="F2F2F2"/>
        <w:spacing w:after="0" w:line="240"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24"/>
          <w:szCs w:val="24"/>
          <w:lang w:eastAsia="ru-RU"/>
        </w:rPr>
        <w:t>             </w:t>
      </w:r>
      <w:proofErr w:type="spellStart"/>
      <w:r w:rsidRPr="006260FC">
        <w:rPr>
          <w:rFonts w:ascii="Times New Roman" w:eastAsia="Times New Roman" w:hAnsi="Times New Roman" w:cs="Times New Roman"/>
          <w:color w:val="222222"/>
          <w:sz w:val="24"/>
          <w:szCs w:val="24"/>
          <w:lang w:eastAsia="ru-RU"/>
        </w:rPr>
        <w:t>Баевский</w:t>
      </w:r>
      <w:proofErr w:type="spellEnd"/>
      <w:r w:rsidRPr="006260FC">
        <w:rPr>
          <w:rFonts w:ascii="Times New Roman" w:eastAsia="Times New Roman" w:hAnsi="Times New Roman" w:cs="Times New Roman"/>
          <w:color w:val="222222"/>
          <w:sz w:val="24"/>
          <w:szCs w:val="24"/>
          <w:lang w:eastAsia="ru-RU"/>
        </w:rPr>
        <w:t xml:space="preserve"> Роман Маркович, доктор медицинских наук, профессор, Заслуженный деятель науки РФ, академик Международной академии астронавтики, академик Международной Академии Информатизации, главный научный сотрудник Института медико-биологических проблем Российской академии наук. Р.М. </w:t>
      </w:r>
      <w:proofErr w:type="spellStart"/>
      <w:r w:rsidRPr="006260FC">
        <w:rPr>
          <w:rFonts w:ascii="Times New Roman" w:eastAsia="Times New Roman" w:hAnsi="Times New Roman" w:cs="Times New Roman"/>
          <w:color w:val="222222"/>
          <w:sz w:val="24"/>
          <w:szCs w:val="24"/>
          <w:lang w:eastAsia="ru-RU"/>
        </w:rPr>
        <w:t>Баевский</w:t>
      </w:r>
      <w:proofErr w:type="spellEnd"/>
      <w:r w:rsidRPr="006260FC">
        <w:rPr>
          <w:rFonts w:ascii="Times New Roman" w:eastAsia="Times New Roman" w:hAnsi="Times New Roman" w:cs="Times New Roman"/>
          <w:color w:val="222222"/>
          <w:sz w:val="24"/>
          <w:szCs w:val="24"/>
          <w:lang w:eastAsia="ru-RU"/>
        </w:rPr>
        <w:t xml:space="preserve"> является одним из основоположников космической кардиологии - нового научно-прикладного раздела космической медицины. P.M. </w:t>
      </w:r>
      <w:proofErr w:type="spellStart"/>
      <w:r w:rsidRPr="006260FC">
        <w:rPr>
          <w:rFonts w:ascii="Times New Roman" w:eastAsia="Times New Roman" w:hAnsi="Times New Roman" w:cs="Times New Roman"/>
          <w:color w:val="222222"/>
          <w:sz w:val="24"/>
          <w:szCs w:val="24"/>
          <w:lang w:eastAsia="ru-RU"/>
        </w:rPr>
        <w:t>Баевский</w:t>
      </w:r>
      <w:proofErr w:type="spellEnd"/>
      <w:r w:rsidRPr="006260FC">
        <w:rPr>
          <w:rFonts w:ascii="Times New Roman" w:eastAsia="Times New Roman" w:hAnsi="Times New Roman" w:cs="Times New Roman"/>
          <w:color w:val="222222"/>
          <w:sz w:val="24"/>
          <w:szCs w:val="24"/>
          <w:lang w:eastAsia="ru-RU"/>
        </w:rPr>
        <w:t xml:space="preserve"> принимал непосредственное участие в подготовке и медицинском обеспечении первых космических полетов животных и человека. Он активно занимался внедрением в практику космической медицины новых методик и датчиков, автоматических средств обработки информации и математических методов.</w:t>
      </w:r>
    </w:p>
    <w:p w:rsidR="006260FC" w:rsidRPr="006260FC" w:rsidRDefault="006260FC" w:rsidP="006260FC">
      <w:pPr>
        <w:shd w:val="clear" w:color="auto" w:fill="F2F2F2"/>
        <w:spacing w:after="0" w:line="240"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4"/>
          <w:szCs w:val="24"/>
          <w:lang w:eastAsia="ru-RU"/>
        </w:rPr>
        <w:t>АКТОВАЯ РЕЧЬ: «ТЕОРЕТИЧЕСКИЕ И ПРИКЛАДНЫЕ АСПЕКТЫ ОЦЕНКИ И ПРОГНОЗИРОВАНИЯ ФУНКЦИОНАЛЬНОГО СОСТОЯНИЯ ОРГАНИЗМА</w:t>
      </w:r>
    </w:p>
    <w:p w:rsidR="006260FC" w:rsidRPr="006260FC" w:rsidRDefault="006260FC" w:rsidP="006260FC">
      <w:pPr>
        <w:shd w:val="clear" w:color="auto" w:fill="F2F2F2"/>
        <w:spacing w:after="0" w:line="240"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4"/>
          <w:szCs w:val="24"/>
          <w:lang w:eastAsia="ru-RU"/>
        </w:rPr>
        <w:t>ПРИ ДЕЙСТВИИ ФАКТОРОВ ДЛИТЕЛЬНОГО КОСМИЧЕСКОГО ПОЛЕТА»</w:t>
      </w:r>
    </w:p>
    <w:p w:rsidR="006260FC" w:rsidRPr="006260FC" w:rsidRDefault="006260FC" w:rsidP="006260FC">
      <w:pPr>
        <w:shd w:val="clear" w:color="auto" w:fill="F2F2F2"/>
        <w:spacing w:after="0" w:line="240"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4"/>
          <w:szCs w:val="24"/>
          <w:lang w:eastAsia="ru-RU"/>
        </w:rPr>
        <w:t>МОСКВА, ОКТЯБРЬ 2005</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Можно было конечно принять во внимание данную классификацию, но сами посмотрите на фотографию. Я не про дедушку Романа Марковича говорю. </w:t>
      </w:r>
      <w:proofErr w:type="gramStart"/>
      <w:r w:rsidRPr="006260FC">
        <w:rPr>
          <w:rFonts w:ascii="Times New Roman" w:eastAsia="Times New Roman" w:hAnsi="Times New Roman" w:cs="Times New Roman"/>
          <w:color w:val="222222"/>
          <w:sz w:val="28"/>
          <w:szCs w:val="28"/>
          <w:lang w:eastAsia="ru-RU"/>
        </w:rPr>
        <w:t>Телефон</w:t>
      </w:r>
      <w:proofErr w:type="gramEnd"/>
      <w:r w:rsidRPr="006260FC">
        <w:rPr>
          <w:rFonts w:ascii="Times New Roman" w:eastAsia="Times New Roman" w:hAnsi="Times New Roman" w:cs="Times New Roman"/>
          <w:color w:val="222222"/>
          <w:sz w:val="28"/>
          <w:szCs w:val="28"/>
          <w:lang w:eastAsia="ru-RU"/>
        </w:rPr>
        <w:t xml:space="preserve"> там </w:t>
      </w:r>
      <w:proofErr w:type="gramStart"/>
      <w:r w:rsidRPr="006260FC">
        <w:rPr>
          <w:rFonts w:ascii="Times New Roman" w:eastAsia="Times New Roman" w:hAnsi="Times New Roman" w:cs="Times New Roman"/>
          <w:color w:val="222222"/>
          <w:sz w:val="28"/>
          <w:szCs w:val="28"/>
          <w:lang w:eastAsia="ru-RU"/>
        </w:rPr>
        <w:t>какой</w:t>
      </w:r>
      <w:proofErr w:type="gramEnd"/>
      <w:r w:rsidRPr="006260FC">
        <w:rPr>
          <w:rFonts w:ascii="Times New Roman" w:eastAsia="Times New Roman" w:hAnsi="Times New Roman" w:cs="Times New Roman"/>
          <w:color w:val="222222"/>
          <w:sz w:val="28"/>
          <w:szCs w:val="28"/>
          <w:lang w:eastAsia="ru-RU"/>
        </w:rPr>
        <w:t>, а ноутбук?</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Значит, классификатор здоровых частот человеческого организма разработан доктором</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proofErr w:type="spellStart"/>
      <w:r w:rsidRPr="006260FC">
        <w:rPr>
          <w:rFonts w:ascii="Times New Roman" w:eastAsia="Times New Roman" w:hAnsi="Times New Roman" w:cs="Times New Roman"/>
          <w:color w:val="222222"/>
          <w:sz w:val="28"/>
          <w:szCs w:val="28"/>
          <w:lang w:eastAsia="ru-RU"/>
        </w:rPr>
        <w:t>Темниковым</w:t>
      </w:r>
      <w:proofErr w:type="spellEnd"/>
      <w:r w:rsidRPr="006260FC">
        <w:rPr>
          <w:rFonts w:ascii="Times New Roman" w:eastAsia="Times New Roman" w:hAnsi="Times New Roman" w:cs="Times New Roman"/>
          <w:color w:val="222222"/>
          <w:sz w:val="28"/>
          <w:szCs w:val="28"/>
          <w:lang w:eastAsia="ru-RU"/>
        </w:rPr>
        <w:t>  в 2015 году, и общая схема нынче выглядит таким образом:</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509385" cy="3439795"/>
            <wp:effectExtent l="19050" t="0" r="5715" b="0"/>
            <wp:docPr id="8" name="cc-m-imagesubtitle-image-10170732997" descr="https://image.jimcdn.com/app/cms/image/transf/dimension=683x10000:format=gif/path/s8700de636cf2e67e/image/ie8fc286f8ba7d45f/version/1447586006/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732997" descr="https://image.jimcdn.com/app/cms/image/transf/dimension=683x10000:format=gif/path/s8700de636cf2e67e/image/ie8fc286f8ba7d45f/version/1447586006/image.gif"/>
                    <pic:cNvPicPr>
                      <a:picLocks noChangeAspect="1" noChangeArrowheads="1"/>
                    </pic:cNvPicPr>
                  </pic:nvPicPr>
                  <pic:blipFill>
                    <a:blip r:embed="rId12"/>
                    <a:srcRect/>
                    <a:stretch>
                      <a:fillRect/>
                    </a:stretch>
                  </pic:blipFill>
                  <pic:spPr bwMode="auto">
                    <a:xfrm>
                      <a:off x="0" y="0"/>
                      <a:ext cx="6509385" cy="3439795"/>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28"/>
          <w:szCs w:val="28"/>
          <w:lang w:eastAsia="ru-RU"/>
        </w:rPr>
        <w:t>Системный уровень</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Колебания от 0,01 </w:t>
      </w:r>
      <w:proofErr w:type="spellStart"/>
      <w:r w:rsidRPr="006260FC">
        <w:rPr>
          <w:rFonts w:ascii="Times New Roman" w:eastAsia="Times New Roman" w:hAnsi="Times New Roman" w:cs="Times New Roman"/>
          <w:color w:val="222222"/>
          <w:sz w:val="28"/>
          <w:szCs w:val="28"/>
          <w:lang w:eastAsia="ru-RU"/>
        </w:rPr>
        <w:t>гц</w:t>
      </w:r>
      <w:proofErr w:type="spellEnd"/>
      <w:r w:rsidRPr="006260FC">
        <w:rPr>
          <w:rFonts w:ascii="Times New Roman" w:eastAsia="Times New Roman" w:hAnsi="Times New Roman" w:cs="Times New Roman"/>
          <w:color w:val="222222"/>
          <w:sz w:val="28"/>
          <w:szCs w:val="28"/>
          <w:lang w:eastAsia="ru-RU"/>
        </w:rPr>
        <w:t xml:space="preserve">  до 0,09 </w:t>
      </w:r>
      <w:proofErr w:type="spellStart"/>
      <w:r w:rsidRPr="006260FC">
        <w:rPr>
          <w:rFonts w:ascii="Times New Roman" w:eastAsia="Times New Roman" w:hAnsi="Times New Roman" w:cs="Times New Roman"/>
          <w:color w:val="222222"/>
          <w:sz w:val="28"/>
          <w:szCs w:val="28"/>
          <w:lang w:eastAsia="ru-RU"/>
        </w:rPr>
        <w:t>гц</w:t>
      </w:r>
      <w:proofErr w:type="spellEnd"/>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28"/>
          <w:szCs w:val="28"/>
          <w:lang w:eastAsia="ru-RU"/>
        </w:rPr>
        <w:t>Органный уровень</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Колебания от 0,1 </w:t>
      </w:r>
      <w:proofErr w:type="spellStart"/>
      <w:r w:rsidRPr="006260FC">
        <w:rPr>
          <w:rFonts w:ascii="Times New Roman" w:eastAsia="Times New Roman" w:hAnsi="Times New Roman" w:cs="Times New Roman"/>
          <w:color w:val="222222"/>
          <w:sz w:val="28"/>
          <w:szCs w:val="28"/>
          <w:lang w:eastAsia="ru-RU"/>
        </w:rPr>
        <w:t>гц</w:t>
      </w:r>
      <w:proofErr w:type="spellEnd"/>
      <w:r w:rsidRPr="006260FC">
        <w:rPr>
          <w:rFonts w:ascii="Times New Roman" w:eastAsia="Times New Roman" w:hAnsi="Times New Roman" w:cs="Times New Roman"/>
          <w:color w:val="222222"/>
          <w:sz w:val="28"/>
          <w:szCs w:val="28"/>
          <w:lang w:eastAsia="ru-RU"/>
        </w:rPr>
        <w:t xml:space="preserve">  до 0,9 </w:t>
      </w:r>
      <w:proofErr w:type="spellStart"/>
      <w:r w:rsidRPr="006260FC">
        <w:rPr>
          <w:rFonts w:ascii="Times New Roman" w:eastAsia="Times New Roman" w:hAnsi="Times New Roman" w:cs="Times New Roman"/>
          <w:color w:val="222222"/>
          <w:sz w:val="28"/>
          <w:szCs w:val="28"/>
          <w:lang w:eastAsia="ru-RU"/>
        </w:rPr>
        <w:t>гц</w:t>
      </w:r>
      <w:proofErr w:type="spellEnd"/>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28"/>
          <w:szCs w:val="28"/>
          <w:lang w:eastAsia="ru-RU"/>
        </w:rPr>
        <w:t>Физиологический уровень</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Колебания от 1 </w:t>
      </w:r>
      <w:proofErr w:type="spellStart"/>
      <w:r w:rsidRPr="006260FC">
        <w:rPr>
          <w:rFonts w:ascii="Times New Roman" w:eastAsia="Times New Roman" w:hAnsi="Times New Roman" w:cs="Times New Roman"/>
          <w:color w:val="222222"/>
          <w:sz w:val="28"/>
          <w:szCs w:val="28"/>
          <w:lang w:eastAsia="ru-RU"/>
        </w:rPr>
        <w:t>гц</w:t>
      </w:r>
      <w:proofErr w:type="spellEnd"/>
      <w:r w:rsidRPr="006260FC">
        <w:rPr>
          <w:rFonts w:ascii="Times New Roman" w:eastAsia="Times New Roman" w:hAnsi="Times New Roman" w:cs="Times New Roman"/>
          <w:color w:val="222222"/>
          <w:sz w:val="28"/>
          <w:szCs w:val="28"/>
          <w:lang w:eastAsia="ru-RU"/>
        </w:rPr>
        <w:t xml:space="preserve"> до 9 </w:t>
      </w:r>
      <w:proofErr w:type="spellStart"/>
      <w:r w:rsidRPr="006260FC">
        <w:rPr>
          <w:rFonts w:ascii="Times New Roman" w:eastAsia="Times New Roman" w:hAnsi="Times New Roman" w:cs="Times New Roman"/>
          <w:color w:val="222222"/>
          <w:sz w:val="28"/>
          <w:szCs w:val="28"/>
          <w:lang w:eastAsia="ru-RU"/>
        </w:rPr>
        <w:t>гц</w:t>
      </w:r>
      <w:proofErr w:type="spellEnd"/>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proofErr w:type="gramStart"/>
      <w:r w:rsidRPr="006260FC">
        <w:rPr>
          <w:rFonts w:ascii="Times New Roman" w:eastAsia="Times New Roman" w:hAnsi="Times New Roman" w:cs="Times New Roman"/>
          <w:b/>
          <w:bCs/>
          <w:color w:val="222222"/>
          <w:sz w:val="28"/>
          <w:szCs w:val="28"/>
          <w:lang w:eastAsia="ru-RU"/>
        </w:rPr>
        <w:t>Тканевой</w:t>
      </w:r>
      <w:proofErr w:type="gramEnd"/>
      <w:r w:rsidRPr="006260FC">
        <w:rPr>
          <w:rFonts w:ascii="Times New Roman" w:eastAsia="Times New Roman" w:hAnsi="Times New Roman" w:cs="Times New Roman"/>
          <w:b/>
          <w:bCs/>
          <w:color w:val="222222"/>
          <w:sz w:val="28"/>
          <w:szCs w:val="28"/>
          <w:lang w:eastAsia="ru-RU"/>
        </w:rPr>
        <w:t>  уровень</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Колебания от 10 </w:t>
      </w:r>
      <w:proofErr w:type="spellStart"/>
      <w:r w:rsidRPr="006260FC">
        <w:rPr>
          <w:rFonts w:ascii="Times New Roman" w:eastAsia="Times New Roman" w:hAnsi="Times New Roman" w:cs="Times New Roman"/>
          <w:color w:val="222222"/>
          <w:sz w:val="28"/>
          <w:szCs w:val="28"/>
          <w:lang w:eastAsia="ru-RU"/>
        </w:rPr>
        <w:t>гц</w:t>
      </w:r>
      <w:proofErr w:type="spellEnd"/>
      <w:r w:rsidRPr="006260FC">
        <w:rPr>
          <w:rFonts w:ascii="Times New Roman" w:eastAsia="Times New Roman" w:hAnsi="Times New Roman" w:cs="Times New Roman"/>
          <w:color w:val="222222"/>
          <w:sz w:val="28"/>
          <w:szCs w:val="28"/>
          <w:lang w:eastAsia="ru-RU"/>
        </w:rPr>
        <w:t xml:space="preserve">  до 90 </w:t>
      </w:r>
      <w:proofErr w:type="spellStart"/>
      <w:r w:rsidRPr="006260FC">
        <w:rPr>
          <w:rFonts w:ascii="Times New Roman" w:eastAsia="Times New Roman" w:hAnsi="Times New Roman" w:cs="Times New Roman"/>
          <w:color w:val="222222"/>
          <w:sz w:val="28"/>
          <w:szCs w:val="28"/>
          <w:lang w:eastAsia="ru-RU"/>
        </w:rPr>
        <w:t>гц</w:t>
      </w:r>
      <w:proofErr w:type="spellEnd"/>
      <w:r w:rsidRPr="006260FC">
        <w:rPr>
          <w:rFonts w:ascii="Times New Roman" w:eastAsia="Times New Roman" w:hAnsi="Times New Roman" w:cs="Times New Roman"/>
          <w:color w:val="222222"/>
          <w:sz w:val="28"/>
          <w:szCs w:val="28"/>
          <w:lang w:eastAsia="ru-RU"/>
        </w:rPr>
        <w:t> </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28"/>
          <w:szCs w:val="28"/>
          <w:lang w:eastAsia="ru-RU"/>
        </w:rPr>
        <w:t>Внутриклеточный уровень</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Колебания от 100 </w:t>
      </w:r>
      <w:proofErr w:type="spellStart"/>
      <w:r w:rsidRPr="006260FC">
        <w:rPr>
          <w:rFonts w:ascii="Times New Roman" w:eastAsia="Times New Roman" w:hAnsi="Times New Roman" w:cs="Times New Roman"/>
          <w:color w:val="222222"/>
          <w:sz w:val="28"/>
          <w:szCs w:val="28"/>
          <w:lang w:eastAsia="ru-RU"/>
        </w:rPr>
        <w:t>гц</w:t>
      </w:r>
      <w:proofErr w:type="spellEnd"/>
      <w:r w:rsidRPr="006260FC">
        <w:rPr>
          <w:rFonts w:ascii="Times New Roman" w:eastAsia="Times New Roman" w:hAnsi="Times New Roman" w:cs="Times New Roman"/>
          <w:color w:val="222222"/>
          <w:sz w:val="28"/>
          <w:szCs w:val="28"/>
          <w:lang w:eastAsia="ru-RU"/>
        </w:rPr>
        <w:t xml:space="preserve"> до 900 </w:t>
      </w:r>
      <w:proofErr w:type="spellStart"/>
      <w:r w:rsidRPr="006260FC">
        <w:rPr>
          <w:rFonts w:ascii="Times New Roman" w:eastAsia="Times New Roman" w:hAnsi="Times New Roman" w:cs="Times New Roman"/>
          <w:color w:val="222222"/>
          <w:sz w:val="28"/>
          <w:szCs w:val="28"/>
          <w:lang w:eastAsia="ru-RU"/>
        </w:rPr>
        <w:t>гц</w:t>
      </w:r>
      <w:proofErr w:type="spellEnd"/>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w:t>
      </w:r>
      <w:r w:rsidRPr="006260FC">
        <w:rPr>
          <w:rFonts w:ascii="Times New Roman" w:eastAsia="Times New Roman" w:hAnsi="Times New Roman" w:cs="Times New Roman"/>
          <w:b/>
          <w:bCs/>
          <w:color w:val="222222"/>
          <w:sz w:val="28"/>
          <w:szCs w:val="28"/>
          <w:lang w:eastAsia="ru-RU"/>
        </w:rPr>
        <w:t>Ядерный уровень</w:t>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Колебания от 1000 </w:t>
      </w:r>
      <w:proofErr w:type="spellStart"/>
      <w:r w:rsidRPr="006260FC">
        <w:rPr>
          <w:rFonts w:ascii="Times New Roman" w:eastAsia="Times New Roman" w:hAnsi="Times New Roman" w:cs="Times New Roman"/>
          <w:color w:val="222222"/>
          <w:sz w:val="28"/>
          <w:szCs w:val="28"/>
          <w:lang w:eastAsia="ru-RU"/>
        </w:rPr>
        <w:t>гц</w:t>
      </w:r>
      <w:proofErr w:type="spellEnd"/>
      <w:r w:rsidRPr="006260FC">
        <w:rPr>
          <w:rFonts w:ascii="Times New Roman" w:eastAsia="Times New Roman" w:hAnsi="Times New Roman" w:cs="Times New Roman"/>
          <w:color w:val="222222"/>
          <w:sz w:val="28"/>
          <w:szCs w:val="28"/>
          <w:lang w:eastAsia="ru-RU"/>
        </w:rPr>
        <w:t xml:space="preserve"> до 10000 </w:t>
      </w:r>
      <w:proofErr w:type="spellStart"/>
      <w:r w:rsidRPr="006260FC">
        <w:rPr>
          <w:rFonts w:ascii="Times New Roman" w:eastAsia="Times New Roman" w:hAnsi="Times New Roman" w:cs="Times New Roman"/>
          <w:color w:val="222222"/>
          <w:sz w:val="28"/>
          <w:szCs w:val="28"/>
          <w:lang w:eastAsia="ru-RU"/>
        </w:rPr>
        <w:t>гц</w:t>
      </w:r>
      <w:proofErr w:type="spellEnd"/>
    </w:p>
    <w:p w:rsidR="006260FC" w:rsidRPr="006260FC" w:rsidRDefault="006260FC" w:rsidP="006260FC">
      <w:pPr>
        <w:shd w:val="clear" w:color="auto" w:fill="FFFFFF"/>
        <w:spacing w:after="30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w:t>
      </w:r>
    </w:p>
    <w:p w:rsidR="006260FC" w:rsidRPr="006260FC" w:rsidRDefault="006260FC" w:rsidP="006260FC">
      <w:pPr>
        <w:shd w:val="clear" w:color="auto" w:fill="FFFFFF"/>
        <w:spacing w:after="30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   Ну, например, если вы мне напишите вот такое семизначное число: 9892,71 </w:t>
      </w:r>
      <w:proofErr w:type="spellStart"/>
      <w:r w:rsidRPr="006260FC">
        <w:rPr>
          <w:rFonts w:ascii="Times New Roman" w:eastAsia="Times New Roman" w:hAnsi="Times New Roman" w:cs="Times New Roman"/>
          <w:color w:val="222222"/>
          <w:sz w:val="28"/>
          <w:szCs w:val="28"/>
          <w:lang w:eastAsia="ru-RU"/>
        </w:rPr>
        <w:t>гц</w:t>
      </w:r>
      <w:proofErr w:type="spellEnd"/>
      <w:r w:rsidRPr="006260FC">
        <w:rPr>
          <w:rFonts w:ascii="Times New Roman" w:eastAsia="Times New Roman" w:hAnsi="Times New Roman" w:cs="Times New Roman"/>
          <w:color w:val="222222"/>
          <w:sz w:val="28"/>
          <w:szCs w:val="28"/>
          <w:lang w:eastAsia="ru-RU"/>
        </w:rPr>
        <w:t xml:space="preserve">, </w:t>
      </w:r>
      <w:proofErr w:type="spellStart"/>
      <w:r w:rsidRPr="006260FC">
        <w:rPr>
          <w:rFonts w:ascii="Times New Roman" w:eastAsia="Times New Roman" w:hAnsi="Times New Roman" w:cs="Times New Roman"/>
          <w:color w:val="222222"/>
          <w:sz w:val="28"/>
          <w:szCs w:val="28"/>
          <w:lang w:eastAsia="ru-RU"/>
        </w:rPr>
        <w:t>то-о-о-о-о</w:t>
      </w:r>
      <w:proofErr w:type="spellEnd"/>
      <w:r w:rsidRPr="006260FC">
        <w:rPr>
          <w:rFonts w:ascii="Times New Roman" w:eastAsia="Times New Roman" w:hAnsi="Times New Roman" w:cs="Times New Roman"/>
          <w:color w:val="222222"/>
          <w:sz w:val="28"/>
          <w:szCs w:val="28"/>
          <w:lang w:eastAsia="ru-RU"/>
        </w:rPr>
        <w:t>, «</w:t>
      </w:r>
      <w:proofErr w:type="spellStart"/>
      <w:r w:rsidRPr="006260FC">
        <w:rPr>
          <w:rFonts w:ascii="Times New Roman" w:eastAsia="Times New Roman" w:hAnsi="Times New Roman" w:cs="Times New Roman"/>
          <w:color w:val="222222"/>
          <w:sz w:val="28"/>
          <w:szCs w:val="28"/>
          <w:lang w:eastAsia="ru-RU"/>
        </w:rPr>
        <w:t>бе-бе-бе</w:t>
      </w:r>
      <w:proofErr w:type="spellEnd"/>
      <w:r w:rsidRPr="006260FC">
        <w:rPr>
          <w:rFonts w:ascii="Times New Roman" w:eastAsia="Times New Roman" w:hAnsi="Times New Roman" w:cs="Times New Roman"/>
          <w:color w:val="222222"/>
          <w:sz w:val="28"/>
          <w:szCs w:val="28"/>
          <w:lang w:eastAsia="ru-RU"/>
        </w:rPr>
        <w:t xml:space="preserve">»…. Как его можно прочитать с точки зрения воздействия негативных программ, которые эти частоты полностью выключили? Легко! Такой семинар я уже в Сербии начал проводить и никаких затруднений в подобной диагностике ни у кого не возникало. Читайте </w:t>
      </w:r>
      <w:proofErr w:type="spellStart"/>
      <w:r w:rsidRPr="006260FC">
        <w:rPr>
          <w:rFonts w:ascii="Times New Roman" w:eastAsia="Times New Roman" w:hAnsi="Times New Roman" w:cs="Times New Roman"/>
          <w:color w:val="222222"/>
          <w:sz w:val="28"/>
          <w:szCs w:val="28"/>
          <w:lang w:eastAsia="ru-RU"/>
        </w:rPr>
        <w:t>сзаду</w:t>
      </w:r>
      <w:proofErr w:type="spellEnd"/>
      <w:r w:rsidRPr="006260FC">
        <w:rPr>
          <w:rFonts w:ascii="Times New Roman" w:eastAsia="Times New Roman" w:hAnsi="Times New Roman" w:cs="Times New Roman"/>
          <w:color w:val="222222"/>
          <w:sz w:val="28"/>
          <w:szCs w:val="28"/>
          <w:lang w:eastAsia="ru-RU"/>
        </w:rPr>
        <w:t xml:space="preserve"> наперед. Здесь нарушена защитная функция мерцающего эпителия левого легкого. Заблокирован нормально функционирующий рецептор смерти наружной клеточной мембраны. Заблокированы </w:t>
      </w:r>
      <w:proofErr w:type="spellStart"/>
      <w:r w:rsidRPr="006260FC">
        <w:rPr>
          <w:rFonts w:ascii="Times New Roman" w:eastAsia="Times New Roman" w:hAnsi="Times New Roman" w:cs="Times New Roman"/>
          <w:color w:val="222222"/>
          <w:sz w:val="28"/>
          <w:szCs w:val="28"/>
          <w:lang w:eastAsia="ru-RU"/>
        </w:rPr>
        <w:t>мезенхимальные</w:t>
      </w:r>
      <w:proofErr w:type="spellEnd"/>
      <w:r w:rsidRPr="006260FC">
        <w:rPr>
          <w:rFonts w:ascii="Times New Roman" w:eastAsia="Times New Roman" w:hAnsi="Times New Roman" w:cs="Times New Roman"/>
          <w:color w:val="222222"/>
          <w:sz w:val="28"/>
          <w:szCs w:val="28"/>
          <w:lang w:eastAsia="ru-RU"/>
        </w:rPr>
        <w:t xml:space="preserve"> ниши и рецепторы наружной мембраны стволовых клеток. Не работает осциллятор аппарата </w:t>
      </w:r>
      <w:proofErr w:type="spellStart"/>
      <w:r w:rsidRPr="006260FC">
        <w:rPr>
          <w:rFonts w:ascii="Times New Roman" w:eastAsia="Times New Roman" w:hAnsi="Times New Roman" w:cs="Times New Roman"/>
          <w:color w:val="222222"/>
          <w:sz w:val="28"/>
          <w:szCs w:val="28"/>
          <w:lang w:eastAsia="ru-RU"/>
        </w:rPr>
        <w:t>Гольджи</w:t>
      </w:r>
      <w:proofErr w:type="spellEnd"/>
      <w:r w:rsidRPr="006260FC">
        <w:rPr>
          <w:rFonts w:ascii="Times New Roman" w:eastAsia="Times New Roman" w:hAnsi="Times New Roman" w:cs="Times New Roman"/>
          <w:color w:val="222222"/>
          <w:sz w:val="28"/>
          <w:szCs w:val="28"/>
          <w:lang w:eastAsia="ru-RU"/>
        </w:rPr>
        <w:t xml:space="preserve"> и </w:t>
      </w:r>
      <w:proofErr w:type="spellStart"/>
      <w:r w:rsidRPr="006260FC">
        <w:rPr>
          <w:rFonts w:ascii="Times New Roman" w:eastAsia="Times New Roman" w:hAnsi="Times New Roman" w:cs="Times New Roman"/>
          <w:color w:val="222222"/>
          <w:sz w:val="28"/>
          <w:szCs w:val="28"/>
          <w:lang w:eastAsia="ru-RU"/>
        </w:rPr>
        <w:t>митохонриальная</w:t>
      </w:r>
      <w:proofErr w:type="spellEnd"/>
      <w:r w:rsidRPr="006260FC">
        <w:rPr>
          <w:rFonts w:ascii="Times New Roman" w:eastAsia="Times New Roman" w:hAnsi="Times New Roman" w:cs="Times New Roman"/>
          <w:color w:val="222222"/>
          <w:sz w:val="28"/>
          <w:szCs w:val="28"/>
          <w:lang w:eastAsia="ru-RU"/>
        </w:rPr>
        <w:t xml:space="preserve"> ДНК. </w:t>
      </w:r>
      <w:proofErr w:type="gramStart"/>
      <w:r w:rsidRPr="006260FC">
        <w:rPr>
          <w:rFonts w:ascii="Times New Roman" w:eastAsia="Times New Roman" w:hAnsi="Times New Roman" w:cs="Times New Roman"/>
          <w:color w:val="222222"/>
          <w:sz w:val="28"/>
          <w:szCs w:val="28"/>
          <w:lang w:eastAsia="ru-RU"/>
        </w:rPr>
        <w:t>Нарушена</w:t>
      </w:r>
      <w:proofErr w:type="gramEnd"/>
      <w:r w:rsidRPr="006260FC">
        <w:rPr>
          <w:rFonts w:ascii="Times New Roman" w:eastAsia="Times New Roman" w:hAnsi="Times New Roman" w:cs="Times New Roman"/>
          <w:color w:val="222222"/>
          <w:sz w:val="28"/>
          <w:szCs w:val="28"/>
          <w:lang w:eastAsia="ru-RU"/>
        </w:rPr>
        <w:t xml:space="preserve"> </w:t>
      </w:r>
      <w:proofErr w:type="spellStart"/>
      <w:r w:rsidRPr="006260FC">
        <w:rPr>
          <w:rFonts w:ascii="Times New Roman" w:eastAsia="Times New Roman" w:hAnsi="Times New Roman" w:cs="Times New Roman"/>
          <w:color w:val="222222"/>
          <w:sz w:val="28"/>
          <w:szCs w:val="28"/>
          <w:lang w:eastAsia="ru-RU"/>
        </w:rPr>
        <w:t>фотоизомеризация</w:t>
      </w:r>
      <w:proofErr w:type="spellEnd"/>
      <w:r w:rsidRPr="006260FC">
        <w:rPr>
          <w:rFonts w:ascii="Times New Roman" w:eastAsia="Times New Roman" w:hAnsi="Times New Roman" w:cs="Times New Roman"/>
          <w:color w:val="222222"/>
          <w:sz w:val="28"/>
          <w:szCs w:val="28"/>
          <w:lang w:eastAsia="ru-RU"/>
        </w:rPr>
        <w:t xml:space="preserve"> нано частиц золота. Нарушено восстановление фрагментов </w:t>
      </w:r>
      <w:proofErr w:type="spellStart"/>
      <w:r w:rsidRPr="006260FC">
        <w:rPr>
          <w:rFonts w:ascii="Times New Roman" w:eastAsia="Times New Roman" w:hAnsi="Times New Roman" w:cs="Times New Roman"/>
          <w:color w:val="222222"/>
          <w:sz w:val="28"/>
          <w:szCs w:val="28"/>
          <w:lang w:eastAsia="ru-RU"/>
        </w:rPr>
        <w:t>Оказаки</w:t>
      </w:r>
      <w:proofErr w:type="spellEnd"/>
      <w:r w:rsidRPr="006260FC">
        <w:rPr>
          <w:rFonts w:ascii="Times New Roman" w:eastAsia="Times New Roman" w:hAnsi="Times New Roman" w:cs="Times New Roman"/>
          <w:color w:val="222222"/>
          <w:sz w:val="28"/>
          <w:szCs w:val="28"/>
          <w:lang w:eastAsia="ru-RU"/>
        </w:rPr>
        <w:t xml:space="preserve"> в ДНК. (</w:t>
      </w:r>
      <w:proofErr w:type="spellStart"/>
      <w:r w:rsidRPr="006260FC">
        <w:rPr>
          <w:rFonts w:ascii="Times New Roman" w:eastAsia="Times New Roman" w:hAnsi="Times New Roman" w:cs="Times New Roman"/>
          <w:color w:val="222222"/>
          <w:sz w:val="28"/>
          <w:szCs w:val="28"/>
          <w:lang w:eastAsia="ru-RU"/>
        </w:rPr>
        <w:t>Аденин</w:t>
      </w:r>
      <w:proofErr w:type="spellEnd"/>
      <w:r w:rsidRPr="006260FC">
        <w:rPr>
          <w:rFonts w:ascii="Times New Roman" w:eastAsia="Times New Roman" w:hAnsi="Times New Roman" w:cs="Times New Roman"/>
          <w:color w:val="222222"/>
          <w:sz w:val="28"/>
          <w:szCs w:val="28"/>
          <w:lang w:eastAsia="ru-RU"/>
        </w:rPr>
        <w:t xml:space="preserve"> - округлые, </w:t>
      </w:r>
      <w:proofErr w:type="spellStart"/>
      <w:r w:rsidRPr="006260FC">
        <w:rPr>
          <w:rFonts w:ascii="Times New Roman" w:eastAsia="Times New Roman" w:hAnsi="Times New Roman" w:cs="Times New Roman"/>
          <w:color w:val="222222"/>
          <w:sz w:val="28"/>
          <w:szCs w:val="28"/>
          <w:lang w:eastAsia="ru-RU"/>
        </w:rPr>
        <w:t>тимидин</w:t>
      </w:r>
      <w:proofErr w:type="spellEnd"/>
      <w:r w:rsidRPr="006260FC">
        <w:rPr>
          <w:rFonts w:ascii="Times New Roman" w:eastAsia="Times New Roman" w:hAnsi="Times New Roman" w:cs="Times New Roman"/>
          <w:color w:val="222222"/>
          <w:sz w:val="28"/>
          <w:szCs w:val="28"/>
          <w:lang w:eastAsia="ru-RU"/>
        </w:rPr>
        <w:t xml:space="preserve"> – звёздчатые, </w:t>
      </w:r>
      <w:proofErr w:type="spellStart"/>
      <w:r w:rsidRPr="006260FC">
        <w:rPr>
          <w:rFonts w:ascii="Times New Roman" w:eastAsia="Times New Roman" w:hAnsi="Times New Roman" w:cs="Times New Roman"/>
          <w:color w:val="222222"/>
          <w:sz w:val="28"/>
          <w:szCs w:val="28"/>
          <w:lang w:eastAsia="ru-RU"/>
        </w:rPr>
        <w:t>цитозин</w:t>
      </w:r>
      <w:proofErr w:type="spellEnd"/>
      <w:r w:rsidRPr="006260FC">
        <w:rPr>
          <w:rFonts w:ascii="Times New Roman" w:eastAsia="Times New Roman" w:hAnsi="Times New Roman" w:cs="Times New Roman"/>
          <w:color w:val="222222"/>
          <w:sz w:val="28"/>
          <w:szCs w:val="28"/>
          <w:lang w:eastAsia="ru-RU"/>
        </w:rPr>
        <w:t xml:space="preserve"> – </w:t>
      </w:r>
      <w:proofErr w:type="spellStart"/>
      <w:r w:rsidRPr="006260FC">
        <w:rPr>
          <w:rFonts w:ascii="Times New Roman" w:eastAsia="Times New Roman" w:hAnsi="Times New Roman" w:cs="Times New Roman"/>
          <w:color w:val="222222"/>
          <w:sz w:val="28"/>
          <w:szCs w:val="28"/>
          <w:lang w:eastAsia="ru-RU"/>
        </w:rPr>
        <w:t>дискообразные</w:t>
      </w:r>
      <w:proofErr w:type="spellEnd"/>
      <w:r w:rsidRPr="006260FC">
        <w:rPr>
          <w:rFonts w:ascii="Times New Roman" w:eastAsia="Times New Roman" w:hAnsi="Times New Roman" w:cs="Times New Roman"/>
          <w:color w:val="222222"/>
          <w:sz w:val="28"/>
          <w:szCs w:val="28"/>
          <w:lang w:eastAsia="ru-RU"/>
        </w:rPr>
        <w:t xml:space="preserve">, гуанин – гексагональные формы). Как писала Анна Ахматова? «Выбирай себе любую». В силу чего деформирован многогранник ДНК – икосаэдр.  Отключена </w:t>
      </w:r>
      <w:proofErr w:type="spellStart"/>
      <w:r w:rsidRPr="006260FC">
        <w:rPr>
          <w:rFonts w:ascii="Times New Roman" w:eastAsia="Times New Roman" w:hAnsi="Times New Roman" w:cs="Times New Roman"/>
          <w:color w:val="222222"/>
          <w:sz w:val="28"/>
          <w:szCs w:val="28"/>
          <w:lang w:eastAsia="ru-RU"/>
        </w:rPr>
        <w:t>теломеразная</w:t>
      </w:r>
      <w:proofErr w:type="spellEnd"/>
      <w:r w:rsidRPr="006260FC">
        <w:rPr>
          <w:rFonts w:ascii="Times New Roman" w:eastAsia="Times New Roman" w:hAnsi="Times New Roman" w:cs="Times New Roman"/>
          <w:color w:val="222222"/>
          <w:sz w:val="28"/>
          <w:szCs w:val="28"/>
          <w:lang w:eastAsia="ru-RU"/>
        </w:rPr>
        <w:t xml:space="preserve"> дезактивация репродуктивной функции внутри ядра данных клеток. Последствия? </w:t>
      </w:r>
      <w:proofErr w:type="spellStart"/>
      <w:r w:rsidRPr="006260FC">
        <w:rPr>
          <w:rFonts w:ascii="Times New Roman" w:eastAsia="Times New Roman" w:hAnsi="Times New Roman" w:cs="Times New Roman"/>
          <w:color w:val="222222"/>
          <w:sz w:val="28"/>
          <w:szCs w:val="28"/>
          <w:lang w:eastAsia="ru-RU"/>
        </w:rPr>
        <w:t>Аденокарцинома</w:t>
      </w:r>
      <w:proofErr w:type="spellEnd"/>
      <w:r w:rsidRPr="006260FC">
        <w:rPr>
          <w:rFonts w:ascii="Times New Roman" w:eastAsia="Times New Roman" w:hAnsi="Times New Roman" w:cs="Times New Roman"/>
          <w:color w:val="222222"/>
          <w:sz w:val="28"/>
          <w:szCs w:val="28"/>
          <w:lang w:eastAsia="ru-RU"/>
        </w:rPr>
        <w:t xml:space="preserve"> левого легкого.</w:t>
      </w:r>
    </w:p>
    <w:p w:rsidR="006260FC" w:rsidRPr="006260FC" w:rsidRDefault="006260FC" w:rsidP="006260FC">
      <w:pPr>
        <w:shd w:val="clear" w:color="auto" w:fill="FFFFFF"/>
        <w:spacing w:after="30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   Мы же… Точно по указанным адресам направляем эти частоты и возвращаем человека к полному здравию! А если вот так - 4454,31 </w:t>
      </w:r>
      <w:proofErr w:type="spellStart"/>
      <w:r w:rsidRPr="006260FC">
        <w:rPr>
          <w:rFonts w:ascii="Times New Roman" w:eastAsia="Times New Roman" w:hAnsi="Times New Roman" w:cs="Times New Roman"/>
          <w:color w:val="222222"/>
          <w:sz w:val="28"/>
          <w:szCs w:val="28"/>
          <w:lang w:eastAsia="ru-RU"/>
        </w:rPr>
        <w:t>гц</w:t>
      </w:r>
      <w:proofErr w:type="spellEnd"/>
      <w:r w:rsidRPr="006260FC">
        <w:rPr>
          <w:rFonts w:ascii="Times New Roman" w:eastAsia="Times New Roman" w:hAnsi="Times New Roman" w:cs="Times New Roman"/>
          <w:color w:val="222222"/>
          <w:sz w:val="28"/>
          <w:szCs w:val="28"/>
          <w:lang w:eastAsia="ru-RU"/>
        </w:rPr>
        <w:t xml:space="preserve">, тогда что? Да-да…. Кто, кому экзамен сдает? Ладно, читайте, как в открытой книге: нарушена эластическая функция альвеол правого легкого. Возникают внутриклеточные деформации </w:t>
      </w:r>
      <w:proofErr w:type="spellStart"/>
      <w:r w:rsidRPr="006260FC">
        <w:rPr>
          <w:rFonts w:ascii="Times New Roman" w:eastAsia="Times New Roman" w:hAnsi="Times New Roman" w:cs="Times New Roman"/>
          <w:color w:val="222222"/>
          <w:sz w:val="28"/>
          <w:szCs w:val="28"/>
          <w:lang w:eastAsia="ru-RU"/>
        </w:rPr>
        <w:t>цитоскелета</w:t>
      </w:r>
      <w:proofErr w:type="spellEnd"/>
      <w:r w:rsidRPr="006260FC">
        <w:rPr>
          <w:rFonts w:ascii="Times New Roman" w:eastAsia="Times New Roman" w:hAnsi="Times New Roman" w:cs="Times New Roman"/>
          <w:color w:val="222222"/>
          <w:sz w:val="28"/>
          <w:szCs w:val="28"/>
          <w:lang w:eastAsia="ru-RU"/>
        </w:rPr>
        <w:t xml:space="preserve"> и периферического отела микротрубочек (ПОМ). Заблокированы транспортные цитоплазматические пузырьки. Не функционируют органоиды специального двигательного назначения. В ядре данных клеток возникла блокировка перихроматиновых фибриллярных структур и не функционируют транспортные молекулы РНК. Последствия? Как минимум это склонность к респираторным и </w:t>
      </w:r>
      <w:proofErr w:type="spellStart"/>
      <w:r w:rsidRPr="006260FC">
        <w:rPr>
          <w:rFonts w:ascii="Times New Roman" w:eastAsia="Times New Roman" w:hAnsi="Times New Roman" w:cs="Times New Roman"/>
          <w:color w:val="222222"/>
          <w:sz w:val="28"/>
          <w:szCs w:val="28"/>
          <w:lang w:eastAsia="ru-RU"/>
        </w:rPr>
        <w:t>бронхолегочным</w:t>
      </w:r>
      <w:proofErr w:type="spellEnd"/>
      <w:r w:rsidRPr="006260FC">
        <w:rPr>
          <w:rFonts w:ascii="Times New Roman" w:eastAsia="Times New Roman" w:hAnsi="Times New Roman" w:cs="Times New Roman"/>
          <w:color w:val="222222"/>
          <w:sz w:val="28"/>
          <w:szCs w:val="28"/>
          <w:lang w:eastAsia="ru-RU"/>
        </w:rPr>
        <w:t xml:space="preserve"> заболеваниям, как максимум это </w:t>
      </w:r>
      <w:proofErr w:type="spellStart"/>
      <w:r w:rsidRPr="006260FC">
        <w:rPr>
          <w:rFonts w:ascii="Times New Roman" w:eastAsia="Times New Roman" w:hAnsi="Times New Roman" w:cs="Times New Roman"/>
          <w:color w:val="222222"/>
          <w:sz w:val="28"/>
          <w:szCs w:val="28"/>
          <w:lang w:eastAsia="ru-RU"/>
        </w:rPr>
        <w:t>фибросклероз</w:t>
      </w:r>
      <w:proofErr w:type="spellEnd"/>
      <w:r w:rsidRPr="006260FC">
        <w:rPr>
          <w:rFonts w:ascii="Times New Roman" w:eastAsia="Times New Roman" w:hAnsi="Times New Roman" w:cs="Times New Roman"/>
          <w:color w:val="222222"/>
          <w:sz w:val="28"/>
          <w:szCs w:val="28"/>
          <w:lang w:eastAsia="ru-RU"/>
        </w:rPr>
        <w:t xml:space="preserve"> и формирующаяся эмфизема в правом легком. Что делать? Опять прописываем данные частоты в программаторе БИОФОН и точно отправляем их по адресу, либо используем другие клетки нашего организма, которые способны транслировать такие вибрации. Еще не хватало здесь заработать вирусные или бактериальные осложнения…. Зачем нам их электромагнитные «медвежьи услуги»?! Думаю, вы догадываетесь, где такие клетки находятся? Они прекрасно обучаемы, как надо работать по технологии шестого уровня и всё у вас получится! </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811395" cy="2688590"/>
            <wp:effectExtent l="19050" t="0" r="8255" b="0"/>
            <wp:docPr id="9" name="cc-m-imagesubtitle-image-10170741497" descr="https://image.jimcdn.com/app/cms/image/transf/dimension=505x10000:format=jpg/path/s8700de636cf2e67e/image/if8d28c1c867674a8/version/144758606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741497" descr="https://image.jimcdn.com/app/cms/image/transf/dimension=505x10000:format=jpg/path/s8700de636cf2e67e/image/if8d28c1c867674a8/version/1447586066/image.jpg"/>
                    <pic:cNvPicPr>
                      <a:picLocks noChangeAspect="1" noChangeArrowheads="1"/>
                    </pic:cNvPicPr>
                  </pic:nvPicPr>
                  <pic:blipFill>
                    <a:blip r:embed="rId13"/>
                    <a:srcRect/>
                    <a:stretch>
                      <a:fillRect/>
                    </a:stretch>
                  </pic:blipFill>
                  <pic:spPr bwMode="auto">
                    <a:xfrm>
                      <a:off x="0" y="0"/>
                      <a:ext cx="4811395" cy="2688590"/>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30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xml:space="preserve">   Для заинтересованных лиц сообщаю, что база данных с новыми частотами будет находиться только в программаторе у доктора </w:t>
      </w:r>
      <w:proofErr w:type="spellStart"/>
      <w:r w:rsidRPr="006260FC">
        <w:rPr>
          <w:rFonts w:ascii="Times New Roman" w:eastAsia="Times New Roman" w:hAnsi="Times New Roman" w:cs="Times New Roman"/>
          <w:color w:val="222222"/>
          <w:sz w:val="28"/>
          <w:szCs w:val="28"/>
          <w:lang w:eastAsia="ru-RU"/>
        </w:rPr>
        <w:t>Темникова</w:t>
      </w:r>
      <w:proofErr w:type="spellEnd"/>
      <w:r w:rsidRPr="006260FC">
        <w:rPr>
          <w:rFonts w:ascii="Times New Roman" w:eastAsia="Times New Roman" w:hAnsi="Times New Roman" w:cs="Times New Roman"/>
          <w:color w:val="222222"/>
          <w:sz w:val="28"/>
          <w:szCs w:val="28"/>
          <w:lang w:eastAsia="ru-RU"/>
        </w:rPr>
        <w:t xml:space="preserve"> и кампания БИОМЕДИС в интернете ее не представляет. Для пациентов все остается без перемен. Если приобретаете из моих рук такую аппаратуру, то туда я прописываю необходимые для вас новые комплексы. А если такой прибор приобрели без меня, то все едино, надо с вашим БИОФОНОМ явиться ко мне на консультацию и воспользоваться программатором доктора </w:t>
      </w:r>
      <w:proofErr w:type="spellStart"/>
      <w:r w:rsidRPr="006260FC">
        <w:rPr>
          <w:rFonts w:ascii="Times New Roman" w:eastAsia="Times New Roman" w:hAnsi="Times New Roman" w:cs="Times New Roman"/>
          <w:color w:val="222222"/>
          <w:sz w:val="28"/>
          <w:szCs w:val="28"/>
          <w:lang w:eastAsia="ru-RU"/>
        </w:rPr>
        <w:t>Темникова</w:t>
      </w:r>
      <w:proofErr w:type="spellEnd"/>
      <w:r w:rsidRPr="006260FC">
        <w:rPr>
          <w:rFonts w:ascii="Times New Roman" w:eastAsia="Times New Roman" w:hAnsi="Times New Roman" w:cs="Times New Roman"/>
          <w:color w:val="222222"/>
          <w:sz w:val="28"/>
          <w:szCs w:val="28"/>
          <w:lang w:eastAsia="ru-RU"/>
        </w:rPr>
        <w:t>. Вот такое ноу-хау получается в проекте «</w:t>
      </w:r>
      <w:proofErr w:type="spellStart"/>
      <w:r w:rsidRPr="006260FC">
        <w:rPr>
          <w:rFonts w:ascii="Times New Roman" w:eastAsia="Times New Roman" w:hAnsi="Times New Roman" w:cs="Times New Roman"/>
          <w:color w:val="222222"/>
          <w:sz w:val="28"/>
          <w:szCs w:val="28"/>
          <w:lang w:eastAsia="ru-RU"/>
        </w:rPr>
        <w:t>Телемедицина</w:t>
      </w:r>
      <w:proofErr w:type="spellEnd"/>
      <w:r w:rsidRPr="006260FC">
        <w:rPr>
          <w:rFonts w:ascii="Times New Roman" w:eastAsia="Times New Roman" w:hAnsi="Times New Roman" w:cs="Times New Roman"/>
          <w:color w:val="222222"/>
          <w:sz w:val="28"/>
          <w:szCs w:val="28"/>
          <w:lang w:eastAsia="ru-RU"/>
        </w:rPr>
        <w:t>». Следующие новшества связаны с новыми научными разработками в квантовой области. Знакомьтесь:</w:t>
      </w:r>
    </w:p>
    <w:p w:rsidR="006260FC" w:rsidRPr="006260FC" w:rsidRDefault="006260FC" w:rsidP="006260FC">
      <w:pPr>
        <w:shd w:val="clear" w:color="auto" w:fill="F2F2F2"/>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36"/>
          <w:szCs w:val="36"/>
          <w:lang w:eastAsia="ru-RU"/>
        </w:rPr>
        <w:t xml:space="preserve">Передача электрического сигнала </w:t>
      </w:r>
      <w:proofErr w:type="spellStart"/>
      <w:proofErr w:type="gramStart"/>
      <w:r w:rsidRPr="006260FC">
        <w:rPr>
          <w:rFonts w:ascii="Times New Roman" w:eastAsia="Times New Roman" w:hAnsi="Times New Roman" w:cs="Times New Roman"/>
          <w:b/>
          <w:bCs/>
          <w:color w:val="222222"/>
          <w:sz w:val="36"/>
          <w:szCs w:val="36"/>
          <w:lang w:eastAsia="ru-RU"/>
        </w:rPr>
        <w:t>спин-волновым</w:t>
      </w:r>
      <w:proofErr w:type="spellEnd"/>
      <w:proofErr w:type="gramEnd"/>
      <w:r w:rsidRPr="006260FC">
        <w:rPr>
          <w:rFonts w:ascii="Times New Roman" w:eastAsia="Times New Roman" w:hAnsi="Times New Roman" w:cs="Times New Roman"/>
          <w:b/>
          <w:bCs/>
          <w:color w:val="222222"/>
          <w:sz w:val="36"/>
          <w:szCs w:val="36"/>
          <w:lang w:eastAsia="ru-RU"/>
        </w:rPr>
        <w:t xml:space="preserve"> током</w:t>
      </w:r>
    </w:p>
    <w:p w:rsidR="006260FC" w:rsidRPr="006260FC" w:rsidRDefault="006260FC" w:rsidP="006260FC">
      <w:pPr>
        <w:shd w:val="clear" w:color="auto" w:fill="F2F2F2"/>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36"/>
          <w:szCs w:val="36"/>
          <w:lang w:eastAsia="ru-RU"/>
        </w:rPr>
        <w:t>в магнитном диэлектрике на расстояние 5мм.</w:t>
      </w:r>
    </w:p>
    <w:p w:rsidR="006260FC" w:rsidRPr="006260FC" w:rsidRDefault="006260FC" w:rsidP="006260FC">
      <w:pPr>
        <w:shd w:val="clear" w:color="auto" w:fill="F2F2F2"/>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i/>
          <w:iCs/>
          <w:color w:val="1C007F"/>
          <w:sz w:val="36"/>
          <w:szCs w:val="36"/>
          <w:lang w:eastAsia="ru-RU"/>
        </w:rPr>
        <w:t>Новости науки и техники</w:t>
      </w:r>
    </w:p>
    <w:p w:rsidR="006260FC" w:rsidRPr="006260FC" w:rsidRDefault="006260FC" w:rsidP="006260FC">
      <w:pPr>
        <w:shd w:val="clear" w:color="auto" w:fill="F2F2F2"/>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222222"/>
          <w:sz w:val="28"/>
          <w:szCs w:val="28"/>
          <w:lang w:eastAsia="ru-RU"/>
        </w:rPr>
        <w:t>18.10.2013 г.</w:t>
      </w:r>
    </w:p>
    <w:p w:rsidR="006260FC" w:rsidRPr="006260FC" w:rsidRDefault="006260FC" w:rsidP="006260FC">
      <w:pPr>
        <w:shd w:val="clear" w:color="auto" w:fill="F2F2F2"/>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w:t>
      </w:r>
    </w:p>
    <w:p w:rsidR="006260FC" w:rsidRPr="006260FC" w:rsidRDefault="006260FC" w:rsidP="006260FC">
      <w:pPr>
        <w:shd w:val="clear" w:color="auto" w:fill="F2F2F2"/>
        <w:spacing w:after="0" w:line="240"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24"/>
          <w:szCs w:val="24"/>
          <w:lang w:eastAsia="ru-RU"/>
        </w:rPr>
        <w:t>Ученые создали первые электрические цепи из магнитных изоляторов,</w:t>
      </w:r>
    </w:p>
    <w:p w:rsidR="006260FC" w:rsidRPr="006260FC" w:rsidRDefault="006260FC" w:rsidP="006260FC">
      <w:pPr>
        <w:shd w:val="clear" w:color="auto" w:fill="F2F2F2"/>
        <w:spacing w:after="0" w:line="240"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222222"/>
          <w:sz w:val="24"/>
          <w:szCs w:val="24"/>
          <w:lang w:eastAsia="ru-RU"/>
        </w:rPr>
        <w:t>работающие за счет движения спин-волн.</w:t>
      </w:r>
    </w:p>
    <w:p w:rsidR="006260FC" w:rsidRPr="006260FC" w:rsidRDefault="006260FC" w:rsidP="006260FC">
      <w:pPr>
        <w:shd w:val="clear" w:color="auto" w:fill="F2F2F2"/>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21323B"/>
          <w:sz w:val="28"/>
          <w:szCs w:val="28"/>
          <w:lang w:eastAsia="ru-RU"/>
        </w:rPr>
        <w:t xml:space="preserve">   Исследователи из университета </w:t>
      </w:r>
      <w:proofErr w:type="spellStart"/>
      <w:r w:rsidRPr="006260FC">
        <w:rPr>
          <w:rFonts w:ascii="Times New Roman" w:eastAsia="Times New Roman" w:hAnsi="Times New Roman" w:cs="Times New Roman"/>
          <w:i/>
          <w:iCs/>
          <w:color w:val="21323B"/>
          <w:sz w:val="28"/>
          <w:szCs w:val="28"/>
          <w:lang w:eastAsia="ru-RU"/>
        </w:rPr>
        <w:t>Гронингена</w:t>
      </w:r>
      <w:proofErr w:type="spellEnd"/>
      <w:r w:rsidRPr="006260FC">
        <w:rPr>
          <w:rFonts w:ascii="Times New Roman" w:eastAsia="Times New Roman" w:hAnsi="Times New Roman" w:cs="Times New Roman"/>
          <w:i/>
          <w:iCs/>
          <w:color w:val="21323B"/>
          <w:sz w:val="28"/>
          <w:szCs w:val="28"/>
          <w:lang w:eastAsia="ru-RU"/>
        </w:rPr>
        <w:t xml:space="preserve"> (</w:t>
      </w:r>
      <w:proofErr w:type="spellStart"/>
      <w:r w:rsidRPr="006260FC">
        <w:rPr>
          <w:rFonts w:ascii="Times New Roman" w:eastAsia="Times New Roman" w:hAnsi="Times New Roman" w:cs="Times New Roman"/>
          <w:i/>
          <w:iCs/>
          <w:color w:val="21323B"/>
          <w:sz w:val="28"/>
          <w:szCs w:val="28"/>
          <w:lang w:eastAsia="ru-RU"/>
        </w:rPr>
        <w:t>University</w:t>
      </w:r>
      <w:proofErr w:type="spellEnd"/>
      <w:r w:rsidRPr="006260FC">
        <w:rPr>
          <w:rFonts w:ascii="Times New Roman" w:eastAsia="Times New Roman" w:hAnsi="Times New Roman" w:cs="Times New Roman"/>
          <w:i/>
          <w:iCs/>
          <w:color w:val="21323B"/>
          <w:sz w:val="28"/>
          <w:szCs w:val="28"/>
          <w:lang w:eastAsia="ru-RU"/>
        </w:rPr>
        <w:t xml:space="preserve"> </w:t>
      </w:r>
      <w:proofErr w:type="spellStart"/>
      <w:r w:rsidRPr="006260FC">
        <w:rPr>
          <w:rFonts w:ascii="Times New Roman" w:eastAsia="Times New Roman" w:hAnsi="Times New Roman" w:cs="Times New Roman"/>
          <w:i/>
          <w:iCs/>
          <w:color w:val="21323B"/>
          <w:sz w:val="28"/>
          <w:szCs w:val="28"/>
          <w:lang w:eastAsia="ru-RU"/>
        </w:rPr>
        <w:t>of</w:t>
      </w:r>
      <w:proofErr w:type="spellEnd"/>
      <w:r w:rsidRPr="006260FC">
        <w:rPr>
          <w:rFonts w:ascii="Times New Roman" w:eastAsia="Times New Roman" w:hAnsi="Times New Roman" w:cs="Times New Roman"/>
          <w:i/>
          <w:iCs/>
          <w:color w:val="21323B"/>
          <w:sz w:val="28"/>
          <w:szCs w:val="28"/>
          <w:lang w:eastAsia="ru-RU"/>
        </w:rPr>
        <w:t xml:space="preserve"> </w:t>
      </w:r>
      <w:proofErr w:type="spellStart"/>
      <w:r w:rsidRPr="006260FC">
        <w:rPr>
          <w:rFonts w:ascii="Times New Roman" w:eastAsia="Times New Roman" w:hAnsi="Times New Roman" w:cs="Times New Roman"/>
          <w:i/>
          <w:iCs/>
          <w:color w:val="21323B"/>
          <w:sz w:val="28"/>
          <w:szCs w:val="28"/>
          <w:lang w:eastAsia="ru-RU"/>
        </w:rPr>
        <w:t>Groningen</w:t>
      </w:r>
      <w:proofErr w:type="spellEnd"/>
      <w:r w:rsidRPr="006260FC">
        <w:rPr>
          <w:rFonts w:ascii="Times New Roman" w:eastAsia="Times New Roman" w:hAnsi="Times New Roman" w:cs="Times New Roman"/>
          <w:i/>
          <w:iCs/>
          <w:color w:val="21323B"/>
          <w:sz w:val="28"/>
          <w:szCs w:val="28"/>
          <w:lang w:eastAsia="ru-RU"/>
        </w:rPr>
        <w:t xml:space="preserve">), </w:t>
      </w:r>
      <w:proofErr w:type="spellStart"/>
      <w:r w:rsidRPr="006260FC">
        <w:rPr>
          <w:rFonts w:ascii="Times New Roman" w:eastAsia="Times New Roman" w:hAnsi="Times New Roman" w:cs="Times New Roman"/>
          <w:i/>
          <w:iCs/>
          <w:color w:val="21323B"/>
          <w:sz w:val="28"/>
          <w:szCs w:val="28"/>
          <w:lang w:eastAsia="ru-RU"/>
        </w:rPr>
        <w:t>Утрехтского</w:t>
      </w:r>
      <w:proofErr w:type="spellEnd"/>
      <w:r w:rsidRPr="006260FC">
        <w:rPr>
          <w:rFonts w:ascii="Times New Roman" w:eastAsia="Times New Roman" w:hAnsi="Times New Roman" w:cs="Times New Roman"/>
          <w:i/>
          <w:iCs/>
          <w:color w:val="21323B"/>
          <w:sz w:val="28"/>
          <w:szCs w:val="28"/>
          <w:lang w:eastAsia="ru-RU"/>
        </w:rPr>
        <w:t xml:space="preserve"> университета (</w:t>
      </w:r>
      <w:proofErr w:type="spellStart"/>
      <w:r w:rsidRPr="006260FC">
        <w:rPr>
          <w:rFonts w:ascii="Times New Roman" w:eastAsia="Times New Roman" w:hAnsi="Times New Roman" w:cs="Times New Roman"/>
          <w:i/>
          <w:iCs/>
          <w:color w:val="21323B"/>
          <w:sz w:val="28"/>
          <w:szCs w:val="28"/>
          <w:lang w:eastAsia="ru-RU"/>
        </w:rPr>
        <w:t>Utrecht</w:t>
      </w:r>
      <w:proofErr w:type="spellEnd"/>
      <w:r w:rsidRPr="006260FC">
        <w:rPr>
          <w:rFonts w:ascii="Times New Roman" w:eastAsia="Times New Roman" w:hAnsi="Times New Roman" w:cs="Times New Roman"/>
          <w:i/>
          <w:iCs/>
          <w:color w:val="21323B"/>
          <w:sz w:val="28"/>
          <w:szCs w:val="28"/>
          <w:lang w:eastAsia="ru-RU"/>
        </w:rPr>
        <w:t xml:space="preserve"> </w:t>
      </w:r>
      <w:proofErr w:type="spellStart"/>
      <w:r w:rsidRPr="006260FC">
        <w:rPr>
          <w:rFonts w:ascii="Times New Roman" w:eastAsia="Times New Roman" w:hAnsi="Times New Roman" w:cs="Times New Roman"/>
          <w:i/>
          <w:iCs/>
          <w:color w:val="21323B"/>
          <w:sz w:val="28"/>
          <w:szCs w:val="28"/>
          <w:lang w:eastAsia="ru-RU"/>
        </w:rPr>
        <w:t>University</w:t>
      </w:r>
      <w:proofErr w:type="spellEnd"/>
      <w:r w:rsidRPr="006260FC">
        <w:rPr>
          <w:rFonts w:ascii="Times New Roman" w:eastAsia="Times New Roman" w:hAnsi="Times New Roman" w:cs="Times New Roman"/>
          <w:i/>
          <w:iCs/>
          <w:color w:val="21323B"/>
          <w:sz w:val="28"/>
          <w:szCs w:val="28"/>
          <w:lang w:eastAsia="ru-RU"/>
        </w:rPr>
        <w:t xml:space="preserve">) и некоторых других организаций обнаружили возможность изготовления электрических цепей из магнитного материала, являющегося электрическим диэлектриком, что считалось невозможным в более ранние времена. Эти цепи работают за счет возбуждения в них и движения так называемых спин-волн, волнообразного изменения </w:t>
      </w:r>
      <w:proofErr w:type="gramStart"/>
      <w:r w:rsidRPr="006260FC">
        <w:rPr>
          <w:rFonts w:ascii="Times New Roman" w:eastAsia="Times New Roman" w:hAnsi="Times New Roman" w:cs="Times New Roman"/>
          <w:i/>
          <w:iCs/>
          <w:color w:val="21323B"/>
          <w:sz w:val="28"/>
          <w:szCs w:val="28"/>
          <w:lang w:eastAsia="ru-RU"/>
        </w:rPr>
        <w:t>направления вращений электронов атомов магнитного материала</w:t>
      </w:r>
      <w:proofErr w:type="gramEnd"/>
      <w:r w:rsidRPr="006260FC">
        <w:rPr>
          <w:rFonts w:ascii="Times New Roman" w:eastAsia="Times New Roman" w:hAnsi="Times New Roman" w:cs="Times New Roman"/>
          <w:i/>
          <w:iCs/>
          <w:color w:val="21323B"/>
          <w:sz w:val="28"/>
          <w:szCs w:val="28"/>
          <w:lang w:eastAsia="ru-RU"/>
        </w:rPr>
        <w:t>. </w:t>
      </w:r>
      <w:r w:rsidRPr="006260FC">
        <w:rPr>
          <w:rFonts w:ascii="Times New Roman" w:eastAsia="Times New Roman" w:hAnsi="Times New Roman" w:cs="Times New Roman"/>
          <w:i/>
          <w:iCs/>
          <w:color w:val="000000"/>
          <w:sz w:val="28"/>
          <w:szCs w:val="28"/>
          <w:bdr w:val="none" w:sz="0" w:space="0" w:color="auto" w:frame="1"/>
          <w:lang w:eastAsia="ru-RU"/>
        </w:rPr>
        <w:t>Устройства, основанные на таком принципе</w:t>
      </w:r>
      <w:r w:rsidRPr="006260FC">
        <w:rPr>
          <w:rFonts w:ascii="Times New Roman" w:eastAsia="Times New Roman" w:hAnsi="Times New Roman" w:cs="Times New Roman"/>
          <w:i/>
          <w:iCs/>
          <w:color w:val="21323B"/>
          <w:sz w:val="28"/>
          <w:szCs w:val="28"/>
          <w:lang w:eastAsia="ru-RU"/>
        </w:rPr>
        <w:t>, в теории могут работать</w:t>
      </w:r>
      <w:r w:rsidRPr="006260FC">
        <w:rPr>
          <w:rFonts w:ascii="Arial" w:eastAsia="Times New Roman" w:hAnsi="Arial" w:cs="Arial"/>
          <w:color w:val="1C007F"/>
          <w:sz w:val="24"/>
          <w:szCs w:val="24"/>
          <w:lang w:eastAsia="ru-RU"/>
        </w:rPr>
        <w:t> </w:t>
      </w:r>
      <w:r w:rsidRPr="006260FC">
        <w:rPr>
          <w:rFonts w:ascii="Times New Roman" w:eastAsia="Times New Roman" w:hAnsi="Times New Roman" w:cs="Times New Roman"/>
          <w:i/>
          <w:iCs/>
          <w:color w:val="000000"/>
          <w:sz w:val="28"/>
          <w:szCs w:val="28"/>
          <w:bdr w:val="none" w:sz="0" w:space="0" w:color="auto" w:frame="1"/>
          <w:lang w:eastAsia="ru-RU"/>
        </w:rPr>
        <w:t>эффективней и быстрей обычных электронных устройств</w:t>
      </w:r>
      <w:r w:rsidRPr="006260FC">
        <w:rPr>
          <w:rFonts w:ascii="Times New Roman" w:eastAsia="Times New Roman" w:hAnsi="Times New Roman" w:cs="Times New Roman"/>
          <w:i/>
          <w:iCs/>
          <w:color w:val="21323B"/>
          <w:sz w:val="28"/>
          <w:szCs w:val="28"/>
          <w:lang w:eastAsia="ru-RU"/>
        </w:rPr>
        <w:t>, потребляя при этом совсем незначительное количество энергии.</w:t>
      </w:r>
      <w:r w:rsidRPr="006260FC">
        <w:rPr>
          <w:rFonts w:ascii="Arial" w:eastAsia="Times New Roman" w:hAnsi="Arial" w:cs="Arial"/>
          <w:color w:val="1C007F"/>
          <w:sz w:val="24"/>
          <w:szCs w:val="24"/>
          <w:lang w:eastAsia="ru-RU"/>
        </w:rPr>
        <w:t> </w:t>
      </w:r>
      <w:r w:rsidRPr="006260FC">
        <w:rPr>
          <w:rFonts w:ascii="Times New Roman" w:eastAsia="Times New Roman" w:hAnsi="Times New Roman" w:cs="Times New Roman"/>
          <w:i/>
          <w:iCs/>
          <w:color w:val="222222"/>
          <w:sz w:val="28"/>
          <w:szCs w:val="28"/>
          <w:lang w:eastAsia="ru-RU"/>
        </w:rPr>
        <w:t>Магнитная часть системы состоит из 200-нанометрового слоя железно-иттриевого граната (</w:t>
      </w:r>
      <w:proofErr w:type="spellStart"/>
      <w:r w:rsidRPr="006260FC">
        <w:rPr>
          <w:rFonts w:ascii="Times New Roman" w:eastAsia="Times New Roman" w:hAnsi="Times New Roman" w:cs="Times New Roman"/>
          <w:i/>
          <w:iCs/>
          <w:color w:val="222222"/>
          <w:sz w:val="28"/>
          <w:szCs w:val="28"/>
          <w:lang w:eastAsia="ru-RU"/>
        </w:rPr>
        <w:t>yttrium</w:t>
      </w:r>
      <w:proofErr w:type="spellEnd"/>
      <w:r w:rsidRPr="006260FC">
        <w:rPr>
          <w:rFonts w:ascii="Times New Roman" w:eastAsia="Times New Roman" w:hAnsi="Times New Roman" w:cs="Times New Roman"/>
          <w:i/>
          <w:iCs/>
          <w:color w:val="222222"/>
          <w:sz w:val="28"/>
          <w:szCs w:val="28"/>
          <w:lang w:eastAsia="ru-RU"/>
        </w:rPr>
        <w:t xml:space="preserve"> </w:t>
      </w:r>
      <w:proofErr w:type="spellStart"/>
      <w:r w:rsidRPr="006260FC">
        <w:rPr>
          <w:rFonts w:ascii="Times New Roman" w:eastAsia="Times New Roman" w:hAnsi="Times New Roman" w:cs="Times New Roman"/>
          <w:i/>
          <w:iCs/>
          <w:color w:val="222222"/>
          <w:sz w:val="28"/>
          <w:szCs w:val="28"/>
          <w:lang w:eastAsia="ru-RU"/>
        </w:rPr>
        <w:t>iron</w:t>
      </w:r>
      <w:proofErr w:type="spellEnd"/>
      <w:r w:rsidRPr="006260FC">
        <w:rPr>
          <w:rFonts w:ascii="Times New Roman" w:eastAsia="Times New Roman" w:hAnsi="Times New Roman" w:cs="Times New Roman"/>
          <w:i/>
          <w:iCs/>
          <w:color w:val="222222"/>
          <w:sz w:val="28"/>
          <w:szCs w:val="28"/>
          <w:lang w:eastAsia="ru-RU"/>
        </w:rPr>
        <w:t xml:space="preserve"> </w:t>
      </w:r>
      <w:proofErr w:type="spellStart"/>
      <w:r w:rsidRPr="006260FC">
        <w:rPr>
          <w:rFonts w:ascii="Times New Roman" w:eastAsia="Times New Roman" w:hAnsi="Times New Roman" w:cs="Times New Roman"/>
          <w:i/>
          <w:iCs/>
          <w:color w:val="222222"/>
          <w:sz w:val="28"/>
          <w:szCs w:val="28"/>
          <w:lang w:eastAsia="ru-RU"/>
        </w:rPr>
        <w:t>garnet</w:t>
      </w:r>
      <w:proofErr w:type="spellEnd"/>
      <w:r w:rsidRPr="006260FC">
        <w:rPr>
          <w:rFonts w:ascii="Times New Roman" w:eastAsia="Times New Roman" w:hAnsi="Times New Roman" w:cs="Times New Roman"/>
          <w:i/>
          <w:iCs/>
          <w:color w:val="222222"/>
          <w:sz w:val="28"/>
          <w:szCs w:val="28"/>
          <w:lang w:eastAsia="ru-RU"/>
        </w:rPr>
        <w:t>, YIG), минерала, являющегося магнитным изолятором. С двух концов на полосу этого материала нанесены платиновые электроды. Электроны могут перемещаться через платину, но не через гранат, так как он является электрическим диэлектриком, но ток, проходящий через платиновый электрод, влияет на намагничивание поверхности кристалла YIG. В результате этого вращение электронов приобретает упорядоченную форму и материале возникает спин-волна.</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244215" cy="2536190"/>
            <wp:effectExtent l="19050" t="0" r="0" b="0"/>
            <wp:docPr id="10" name="cc-m-imagesubtitle-image-10170775097" descr="https://image.jimcdn.com/app/cms/image/transf/none/path/s8700de636cf2e67e/image/iad2e3b2bdf0e4123/version/14475863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775097" descr="https://image.jimcdn.com/app/cms/image/transf/none/path/s8700de636cf2e67e/image/iad2e3b2bdf0e4123/version/1447586311/image.jpg"/>
                    <pic:cNvPicPr>
                      <a:picLocks noChangeAspect="1" noChangeArrowheads="1"/>
                    </pic:cNvPicPr>
                  </pic:nvPicPr>
                  <pic:blipFill>
                    <a:blip r:embed="rId14"/>
                    <a:srcRect/>
                    <a:stretch>
                      <a:fillRect/>
                    </a:stretch>
                  </pic:blipFill>
                  <pic:spPr bwMode="auto">
                    <a:xfrm>
                      <a:off x="0" y="0"/>
                      <a:ext cx="3244215" cy="2536190"/>
                    </a:xfrm>
                    <a:prstGeom prst="rect">
                      <a:avLst/>
                    </a:prstGeom>
                    <a:noFill/>
                    <a:ln w="9525">
                      <a:noFill/>
                      <a:miter lim="800000"/>
                      <a:headEnd/>
                      <a:tailEnd/>
                    </a:ln>
                  </pic:spPr>
                </pic:pic>
              </a:graphicData>
            </a:graphic>
          </wp:inline>
        </w:drawing>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222222"/>
          <w:sz w:val="28"/>
          <w:szCs w:val="28"/>
          <w:lang w:eastAsia="ru-RU"/>
        </w:rPr>
        <w:t>   </w:t>
      </w:r>
      <w:r w:rsidRPr="006260FC">
        <w:rPr>
          <w:rFonts w:ascii="Times New Roman" w:eastAsia="Times New Roman" w:hAnsi="Times New Roman" w:cs="Times New Roman"/>
          <w:i/>
          <w:iCs/>
          <w:color w:val="222222"/>
          <w:sz w:val="28"/>
          <w:szCs w:val="28"/>
          <w:lang w:eastAsia="ru-RU"/>
        </w:rPr>
        <w:t xml:space="preserve">Платиновый электрод на втором конце кристалла выступает в роли детектора спин-волн. В этом месте происходит процесс, полностью противоположный процессу, происходящему на другом конце кристалла. Спин-волна, дойдя до границы YIG и платины, передает свою энергию электронам платины, что приводит к возникновению слабого электрического тока, который можно усилить до необходимой величины и измерить с высокой точностью. До последнего времени ученые уже предпринимали попытки создания </w:t>
      </w:r>
      <w:proofErr w:type="spellStart"/>
      <w:r w:rsidRPr="006260FC">
        <w:rPr>
          <w:rFonts w:ascii="Times New Roman" w:eastAsia="Times New Roman" w:hAnsi="Times New Roman" w:cs="Times New Roman"/>
          <w:i/>
          <w:iCs/>
          <w:color w:val="222222"/>
          <w:sz w:val="28"/>
          <w:szCs w:val="28"/>
          <w:lang w:eastAsia="ru-RU"/>
        </w:rPr>
        <w:t>спинтронных</w:t>
      </w:r>
      <w:proofErr w:type="spellEnd"/>
      <w:r w:rsidRPr="006260FC">
        <w:rPr>
          <w:rFonts w:ascii="Times New Roman" w:eastAsia="Times New Roman" w:hAnsi="Times New Roman" w:cs="Times New Roman"/>
          <w:i/>
          <w:iCs/>
          <w:color w:val="222222"/>
          <w:sz w:val="28"/>
          <w:szCs w:val="28"/>
          <w:lang w:eastAsia="ru-RU"/>
        </w:rPr>
        <w:t xml:space="preserve"> устройств, но все они натыкались на проблему, связанную с большим количеством энергии, которую надо "закачать" в систему для того, чтобы в ней возникли </w:t>
      </w:r>
      <w:proofErr w:type="spellStart"/>
      <w:proofErr w:type="gramStart"/>
      <w:r w:rsidRPr="006260FC">
        <w:rPr>
          <w:rFonts w:ascii="Times New Roman" w:eastAsia="Times New Roman" w:hAnsi="Times New Roman" w:cs="Times New Roman"/>
          <w:i/>
          <w:iCs/>
          <w:color w:val="222222"/>
          <w:sz w:val="28"/>
          <w:szCs w:val="28"/>
          <w:lang w:eastAsia="ru-RU"/>
        </w:rPr>
        <w:t>спин-волны</w:t>
      </w:r>
      <w:proofErr w:type="spellEnd"/>
      <w:proofErr w:type="gramEnd"/>
      <w:r w:rsidRPr="006260FC">
        <w:rPr>
          <w:rFonts w:ascii="Times New Roman" w:eastAsia="Times New Roman" w:hAnsi="Times New Roman" w:cs="Times New Roman"/>
          <w:i/>
          <w:iCs/>
          <w:color w:val="222222"/>
          <w:sz w:val="28"/>
          <w:szCs w:val="28"/>
          <w:lang w:eastAsia="ru-RU"/>
        </w:rPr>
        <w:t xml:space="preserve"> необходимой амплитуды. Однако в результате последних исследований ученым удалось спроектировать </w:t>
      </w:r>
      <w:proofErr w:type="spellStart"/>
      <w:r w:rsidRPr="006260FC">
        <w:rPr>
          <w:rFonts w:ascii="Times New Roman" w:eastAsia="Times New Roman" w:hAnsi="Times New Roman" w:cs="Times New Roman"/>
          <w:i/>
          <w:iCs/>
          <w:color w:val="222222"/>
          <w:sz w:val="28"/>
          <w:szCs w:val="28"/>
          <w:lang w:eastAsia="ru-RU"/>
        </w:rPr>
        <w:t>спинтронное</w:t>
      </w:r>
      <w:proofErr w:type="spellEnd"/>
      <w:r w:rsidRPr="006260FC">
        <w:rPr>
          <w:rFonts w:ascii="Times New Roman" w:eastAsia="Times New Roman" w:hAnsi="Times New Roman" w:cs="Times New Roman"/>
          <w:i/>
          <w:iCs/>
          <w:color w:val="222222"/>
          <w:sz w:val="28"/>
          <w:szCs w:val="28"/>
          <w:lang w:eastAsia="ru-RU"/>
        </w:rPr>
        <w:t xml:space="preserve"> устройство, ключевой особенностью которого стала его геометрическая форма. Это позволило ученым использовать в своих целях </w:t>
      </w:r>
      <w:proofErr w:type="spellStart"/>
      <w:proofErr w:type="gramStart"/>
      <w:r w:rsidRPr="006260FC">
        <w:rPr>
          <w:rFonts w:ascii="Times New Roman" w:eastAsia="Times New Roman" w:hAnsi="Times New Roman" w:cs="Times New Roman"/>
          <w:i/>
          <w:iCs/>
          <w:color w:val="222222"/>
          <w:sz w:val="28"/>
          <w:szCs w:val="28"/>
          <w:lang w:eastAsia="ru-RU"/>
        </w:rPr>
        <w:t>спин-волны</w:t>
      </w:r>
      <w:proofErr w:type="spellEnd"/>
      <w:proofErr w:type="gramEnd"/>
      <w:r w:rsidRPr="006260FC">
        <w:rPr>
          <w:rFonts w:ascii="Times New Roman" w:eastAsia="Times New Roman" w:hAnsi="Times New Roman" w:cs="Times New Roman"/>
          <w:i/>
          <w:iCs/>
          <w:color w:val="222222"/>
          <w:sz w:val="28"/>
          <w:szCs w:val="28"/>
          <w:lang w:eastAsia="ru-RU"/>
        </w:rPr>
        <w:t>, которые уже присутствуют в любом магнитном материале, возникая в результате тепловых колебаний атомов. За счет этого системе для ее работы требуется существенно меньшее количество энергии, которая расходуется не на возбуждение, а только на упорядочивание тепловых спин-волн.</w:t>
      </w:r>
    </w:p>
    <w:p w:rsidR="006260FC" w:rsidRPr="006260FC" w:rsidRDefault="006260FC" w:rsidP="006260FC">
      <w:pPr>
        <w:shd w:val="clear" w:color="auto" w:fill="F2F2F2"/>
        <w:spacing w:after="0" w:line="408" w:lineRule="atLeast"/>
        <w:rPr>
          <w:rFonts w:ascii="Arial" w:eastAsia="Times New Roman" w:hAnsi="Arial" w:cs="Arial"/>
          <w:color w:val="1C007F"/>
          <w:sz w:val="24"/>
          <w:szCs w:val="24"/>
          <w:lang w:eastAsia="ru-RU"/>
        </w:rPr>
      </w:pPr>
      <w:r w:rsidRPr="006260FC">
        <w:rPr>
          <w:rFonts w:ascii="Arial" w:eastAsia="Times New Roman" w:hAnsi="Arial" w:cs="Arial"/>
          <w:color w:val="1C007F"/>
          <w:sz w:val="24"/>
          <w:szCs w:val="24"/>
          <w:lang w:eastAsia="ru-RU"/>
        </w:rPr>
        <w:t> </w:t>
      </w:r>
    </w:p>
    <w:p w:rsidR="006260FC" w:rsidRPr="006260FC" w:rsidRDefault="006260FC" w:rsidP="006260FC">
      <w:pPr>
        <w:shd w:val="clear" w:color="auto" w:fill="F2F2F2"/>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1C007F"/>
          <w:sz w:val="36"/>
          <w:szCs w:val="36"/>
          <w:lang w:eastAsia="ru-RU"/>
        </w:rPr>
        <w:t xml:space="preserve">Ученым удалось сгенерировать </w:t>
      </w:r>
      <w:proofErr w:type="gramStart"/>
      <w:r w:rsidRPr="006260FC">
        <w:rPr>
          <w:rFonts w:ascii="Times New Roman" w:eastAsia="Times New Roman" w:hAnsi="Times New Roman" w:cs="Times New Roman"/>
          <w:b/>
          <w:bCs/>
          <w:color w:val="1C007F"/>
          <w:sz w:val="36"/>
          <w:szCs w:val="36"/>
          <w:lang w:eastAsia="ru-RU"/>
        </w:rPr>
        <w:t>магнитные</w:t>
      </w:r>
      <w:proofErr w:type="gramEnd"/>
      <w:r w:rsidRPr="006260FC">
        <w:rPr>
          <w:rFonts w:ascii="Times New Roman" w:eastAsia="Times New Roman" w:hAnsi="Times New Roman" w:cs="Times New Roman"/>
          <w:b/>
          <w:bCs/>
          <w:color w:val="1C007F"/>
          <w:sz w:val="36"/>
          <w:szCs w:val="36"/>
          <w:lang w:eastAsia="ru-RU"/>
        </w:rPr>
        <w:t xml:space="preserve"> </w:t>
      </w:r>
      <w:proofErr w:type="spellStart"/>
      <w:r w:rsidRPr="006260FC">
        <w:rPr>
          <w:rFonts w:ascii="Times New Roman" w:eastAsia="Times New Roman" w:hAnsi="Times New Roman" w:cs="Times New Roman"/>
          <w:b/>
          <w:bCs/>
          <w:color w:val="1C007F"/>
          <w:sz w:val="36"/>
          <w:szCs w:val="36"/>
          <w:lang w:eastAsia="ru-RU"/>
        </w:rPr>
        <w:t>спин-волны</w:t>
      </w:r>
      <w:proofErr w:type="spellEnd"/>
      <w:r w:rsidRPr="006260FC">
        <w:rPr>
          <w:rFonts w:ascii="Times New Roman" w:eastAsia="Times New Roman" w:hAnsi="Times New Roman" w:cs="Times New Roman"/>
          <w:b/>
          <w:bCs/>
          <w:color w:val="1C007F"/>
          <w:sz w:val="36"/>
          <w:szCs w:val="36"/>
          <w:lang w:eastAsia="ru-RU"/>
        </w:rPr>
        <w:t>,</w:t>
      </w:r>
    </w:p>
    <w:p w:rsidR="006260FC" w:rsidRPr="006260FC" w:rsidRDefault="006260FC" w:rsidP="006260FC">
      <w:pPr>
        <w:shd w:val="clear" w:color="auto" w:fill="F2F2F2"/>
        <w:spacing w:after="0" w:line="408" w:lineRule="atLeast"/>
        <w:jc w:val="center"/>
        <w:rPr>
          <w:rFonts w:ascii="Arial" w:eastAsia="Times New Roman" w:hAnsi="Arial" w:cs="Arial"/>
          <w:color w:val="1C007F"/>
          <w:sz w:val="24"/>
          <w:szCs w:val="24"/>
          <w:lang w:eastAsia="ru-RU"/>
        </w:rPr>
      </w:pPr>
      <w:proofErr w:type="gramStart"/>
      <w:r w:rsidRPr="006260FC">
        <w:rPr>
          <w:rFonts w:ascii="Times New Roman" w:eastAsia="Times New Roman" w:hAnsi="Times New Roman" w:cs="Times New Roman"/>
          <w:b/>
          <w:bCs/>
          <w:color w:val="1C007F"/>
          <w:sz w:val="36"/>
          <w:szCs w:val="36"/>
          <w:lang w:eastAsia="ru-RU"/>
        </w:rPr>
        <w:t>способные</w:t>
      </w:r>
      <w:proofErr w:type="gramEnd"/>
      <w:r w:rsidRPr="006260FC">
        <w:rPr>
          <w:rFonts w:ascii="Times New Roman" w:eastAsia="Times New Roman" w:hAnsi="Times New Roman" w:cs="Times New Roman"/>
          <w:b/>
          <w:bCs/>
          <w:color w:val="1C007F"/>
          <w:sz w:val="36"/>
          <w:szCs w:val="36"/>
          <w:lang w:eastAsia="ru-RU"/>
        </w:rPr>
        <w:t xml:space="preserve"> эффективно переносить информацию и энергию.</w:t>
      </w:r>
    </w:p>
    <w:p w:rsidR="006260FC" w:rsidRPr="006260FC" w:rsidRDefault="006260FC" w:rsidP="006260FC">
      <w:pPr>
        <w:shd w:val="clear" w:color="auto" w:fill="F2F2F2"/>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i/>
          <w:iCs/>
          <w:color w:val="1C007F"/>
          <w:sz w:val="36"/>
          <w:szCs w:val="36"/>
          <w:lang w:eastAsia="ru-RU"/>
        </w:rPr>
        <w:t>Новости науки и техники</w:t>
      </w:r>
    </w:p>
    <w:p w:rsidR="006260FC" w:rsidRPr="006260FC" w:rsidRDefault="006260FC" w:rsidP="006260FC">
      <w:pPr>
        <w:shd w:val="clear" w:color="auto" w:fill="F2F2F2"/>
        <w:spacing w:after="0" w:line="408" w:lineRule="atLeast"/>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01.02.2014 г.</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244215" cy="2013585"/>
            <wp:effectExtent l="19050" t="0" r="0" b="0"/>
            <wp:docPr id="11" name="cc-m-imagesubtitle-image-10170780897" descr="https://image.jimcdn.com/app/cms/image/transf/none/path/s8700de636cf2e67e/image/i5f9057af1202c329/version/14475863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780897" descr="https://image.jimcdn.com/app/cms/image/transf/none/path/s8700de636cf2e67e/image/i5f9057af1202c329/version/1447586354/image.jpg"/>
                    <pic:cNvPicPr>
                      <a:picLocks noChangeAspect="1" noChangeArrowheads="1"/>
                    </pic:cNvPicPr>
                  </pic:nvPicPr>
                  <pic:blipFill>
                    <a:blip r:embed="rId15"/>
                    <a:srcRect/>
                    <a:stretch>
                      <a:fillRect/>
                    </a:stretch>
                  </pic:blipFill>
                  <pic:spPr bwMode="auto">
                    <a:xfrm>
                      <a:off x="0" y="0"/>
                      <a:ext cx="3244215" cy="2013585"/>
                    </a:xfrm>
                    <a:prstGeom prst="rect">
                      <a:avLst/>
                    </a:prstGeom>
                    <a:noFill/>
                    <a:ln w="9525">
                      <a:noFill/>
                      <a:miter lim="800000"/>
                      <a:headEnd/>
                      <a:tailEnd/>
                    </a:ln>
                  </pic:spPr>
                </pic:pic>
              </a:graphicData>
            </a:graphic>
          </wp:inline>
        </w:drawing>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w:t>
      </w:r>
      <w:r w:rsidRPr="006260FC">
        <w:rPr>
          <w:rFonts w:ascii="Times New Roman" w:eastAsia="Times New Roman" w:hAnsi="Times New Roman" w:cs="Times New Roman"/>
          <w:i/>
          <w:iCs/>
          <w:color w:val="1C007F"/>
          <w:sz w:val="28"/>
          <w:szCs w:val="28"/>
          <w:lang w:eastAsia="ru-RU"/>
        </w:rPr>
        <w:t xml:space="preserve">Новый метод, разработанный учеными из Нью-Йоркского университета и описанный в одном из последних выпусков журнала </w:t>
      </w:r>
      <w:proofErr w:type="spellStart"/>
      <w:r w:rsidRPr="006260FC">
        <w:rPr>
          <w:rFonts w:ascii="Times New Roman" w:eastAsia="Times New Roman" w:hAnsi="Times New Roman" w:cs="Times New Roman"/>
          <w:i/>
          <w:iCs/>
          <w:color w:val="1C007F"/>
          <w:sz w:val="28"/>
          <w:szCs w:val="28"/>
          <w:lang w:eastAsia="ru-RU"/>
        </w:rPr>
        <w:t>Nanotechnology</w:t>
      </w:r>
      <w:proofErr w:type="spellEnd"/>
      <w:r w:rsidRPr="006260FC">
        <w:rPr>
          <w:rFonts w:ascii="Times New Roman" w:eastAsia="Times New Roman" w:hAnsi="Times New Roman" w:cs="Times New Roman"/>
          <w:i/>
          <w:iCs/>
          <w:color w:val="1C007F"/>
          <w:sz w:val="28"/>
          <w:szCs w:val="28"/>
          <w:lang w:eastAsia="ru-RU"/>
        </w:rPr>
        <w:t>, позволяет сгенерировать особый вид колебаний магнитных полей. Эти колебания, которые получили название спин-волн, очень быстро перемещаются в пределах магнитных материалов и могут служить новым эффективным методом передачи информации и переноса энергии, что открывает перспективу для использования такого вида волн в области телекоммуникаций, для обработки и передачи информации в пределах компьютерных чипов и в других электронных устройствах.</w:t>
      </w:r>
      <w:r w:rsidRPr="006260FC">
        <w:rPr>
          <w:rFonts w:ascii="Arial" w:eastAsia="Times New Roman" w:hAnsi="Arial" w:cs="Arial"/>
          <w:color w:val="1C007F"/>
          <w:sz w:val="24"/>
          <w:szCs w:val="24"/>
          <w:lang w:eastAsia="ru-RU"/>
        </w:rPr>
        <w:t> </w:t>
      </w:r>
      <w:r w:rsidRPr="006260FC">
        <w:rPr>
          <w:rFonts w:ascii="Times New Roman" w:eastAsia="Times New Roman" w:hAnsi="Times New Roman" w:cs="Times New Roman"/>
          <w:i/>
          <w:iCs/>
          <w:color w:val="1C007F"/>
          <w:sz w:val="28"/>
          <w:szCs w:val="28"/>
          <w:lang w:eastAsia="ru-RU"/>
        </w:rPr>
        <w:t xml:space="preserve">В настоящее время уже существуют методы преобразования электромагнитных волн в </w:t>
      </w:r>
      <w:proofErr w:type="spellStart"/>
      <w:proofErr w:type="gramStart"/>
      <w:r w:rsidRPr="006260FC">
        <w:rPr>
          <w:rFonts w:ascii="Times New Roman" w:eastAsia="Times New Roman" w:hAnsi="Times New Roman" w:cs="Times New Roman"/>
          <w:i/>
          <w:iCs/>
          <w:color w:val="1C007F"/>
          <w:sz w:val="28"/>
          <w:szCs w:val="28"/>
          <w:lang w:eastAsia="ru-RU"/>
        </w:rPr>
        <w:t>спин-волны</w:t>
      </w:r>
      <w:proofErr w:type="spellEnd"/>
      <w:proofErr w:type="gramEnd"/>
      <w:r w:rsidRPr="006260FC">
        <w:rPr>
          <w:rFonts w:ascii="Times New Roman" w:eastAsia="Times New Roman" w:hAnsi="Times New Roman" w:cs="Times New Roman"/>
          <w:i/>
          <w:iCs/>
          <w:color w:val="1C007F"/>
          <w:sz w:val="28"/>
          <w:szCs w:val="28"/>
          <w:lang w:eastAsia="ru-RU"/>
        </w:rPr>
        <w:t>, применяемые в некоторых антенных системах. Более того, исследователям удалось добиться реализации волноводов для спин-волн внутри структуры магнитного материала, проходя через которые эти волны приобретают определенную форму, фазу, амплитуду и способность следовать строго по заданному пути.</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xml:space="preserve">   Несложно догадаться, что эти волноводы могут эффективно выступать в качестве модуляторов, при помощи которых в </w:t>
      </w:r>
      <w:proofErr w:type="spellStart"/>
      <w:proofErr w:type="gramStart"/>
      <w:r w:rsidRPr="006260FC">
        <w:rPr>
          <w:rFonts w:ascii="Times New Roman" w:eastAsia="Times New Roman" w:hAnsi="Times New Roman" w:cs="Times New Roman"/>
          <w:i/>
          <w:iCs/>
          <w:color w:val="1C007F"/>
          <w:sz w:val="28"/>
          <w:szCs w:val="28"/>
          <w:lang w:eastAsia="ru-RU"/>
        </w:rPr>
        <w:t>спин-волны</w:t>
      </w:r>
      <w:proofErr w:type="spellEnd"/>
      <w:proofErr w:type="gramEnd"/>
      <w:r w:rsidRPr="006260FC">
        <w:rPr>
          <w:rFonts w:ascii="Times New Roman" w:eastAsia="Times New Roman" w:hAnsi="Times New Roman" w:cs="Times New Roman"/>
          <w:i/>
          <w:iCs/>
          <w:color w:val="1C007F"/>
          <w:sz w:val="28"/>
          <w:szCs w:val="28"/>
          <w:lang w:eastAsia="ru-RU"/>
        </w:rPr>
        <w:t xml:space="preserve"> внедряется передаваемая информация, и в качестве детектора, который позволяет считывать переданную информацию.</w:t>
      </w:r>
      <w:r w:rsidRPr="006260FC">
        <w:rPr>
          <w:rFonts w:ascii="Arial" w:eastAsia="Times New Roman" w:hAnsi="Arial" w:cs="Arial"/>
          <w:color w:val="1C007F"/>
          <w:sz w:val="24"/>
          <w:szCs w:val="24"/>
          <w:lang w:eastAsia="ru-RU"/>
        </w:rPr>
        <w:t> </w:t>
      </w:r>
      <w:r w:rsidRPr="006260FC">
        <w:rPr>
          <w:rFonts w:ascii="Times New Roman" w:eastAsia="Times New Roman" w:hAnsi="Times New Roman" w:cs="Times New Roman"/>
          <w:i/>
          <w:iCs/>
          <w:color w:val="1C007F"/>
          <w:sz w:val="28"/>
          <w:szCs w:val="28"/>
          <w:lang w:eastAsia="ru-RU"/>
        </w:rPr>
        <w:t>Данные исследования проводились под патронатом Международного общества Марии Кюри (</w:t>
      </w:r>
      <w:proofErr w:type="spellStart"/>
      <w:r w:rsidRPr="006260FC">
        <w:rPr>
          <w:rFonts w:ascii="Times New Roman" w:eastAsia="Times New Roman" w:hAnsi="Times New Roman" w:cs="Times New Roman"/>
          <w:i/>
          <w:iCs/>
          <w:color w:val="1C007F"/>
          <w:sz w:val="28"/>
          <w:szCs w:val="28"/>
          <w:lang w:eastAsia="ru-RU"/>
        </w:rPr>
        <w:t>Marie</w:t>
      </w:r>
      <w:proofErr w:type="spellEnd"/>
      <w:r w:rsidRPr="006260FC">
        <w:rPr>
          <w:rFonts w:ascii="Times New Roman" w:eastAsia="Times New Roman" w:hAnsi="Times New Roman" w:cs="Times New Roman"/>
          <w:i/>
          <w:iCs/>
          <w:color w:val="1C007F"/>
          <w:sz w:val="28"/>
          <w:szCs w:val="28"/>
          <w:lang w:eastAsia="ru-RU"/>
        </w:rPr>
        <w:t xml:space="preserve"> </w:t>
      </w:r>
      <w:proofErr w:type="spellStart"/>
      <w:r w:rsidRPr="006260FC">
        <w:rPr>
          <w:rFonts w:ascii="Times New Roman" w:eastAsia="Times New Roman" w:hAnsi="Times New Roman" w:cs="Times New Roman"/>
          <w:i/>
          <w:iCs/>
          <w:color w:val="1C007F"/>
          <w:sz w:val="28"/>
          <w:szCs w:val="28"/>
          <w:lang w:eastAsia="ru-RU"/>
        </w:rPr>
        <w:t>Curie</w:t>
      </w:r>
      <w:proofErr w:type="spellEnd"/>
      <w:r w:rsidRPr="006260FC">
        <w:rPr>
          <w:rFonts w:ascii="Times New Roman" w:eastAsia="Times New Roman" w:hAnsi="Times New Roman" w:cs="Times New Roman"/>
          <w:i/>
          <w:iCs/>
          <w:color w:val="1C007F"/>
          <w:sz w:val="28"/>
          <w:szCs w:val="28"/>
          <w:lang w:eastAsia="ru-RU"/>
        </w:rPr>
        <w:t xml:space="preserve"> </w:t>
      </w:r>
      <w:proofErr w:type="spellStart"/>
      <w:r w:rsidRPr="006260FC">
        <w:rPr>
          <w:rFonts w:ascii="Times New Roman" w:eastAsia="Times New Roman" w:hAnsi="Times New Roman" w:cs="Times New Roman"/>
          <w:i/>
          <w:iCs/>
          <w:color w:val="1C007F"/>
          <w:sz w:val="28"/>
          <w:szCs w:val="28"/>
          <w:lang w:eastAsia="ru-RU"/>
        </w:rPr>
        <w:t>International</w:t>
      </w:r>
      <w:proofErr w:type="spellEnd"/>
      <w:r w:rsidRPr="006260FC">
        <w:rPr>
          <w:rFonts w:ascii="Times New Roman" w:eastAsia="Times New Roman" w:hAnsi="Times New Roman" w:cs="Times New Roman"/>
          <w:i/>
          <w:iCs/>
          <w:color w:val="1C007F"/>
          <w:sz w:val="28"/>
          <w:szCs w:val="28"/>
          <w:lang w:eastAsia="ru-RU"/>
        </w:rPr>
        <w:t xml:space="preserve"> </w:t>
      </w:r>
      <w:proofErr w:type="spellStart"/>
      <w:r w:rsidRPr="006260FC">
        <w:rPr>
          <w:rFonts w:ascii="Times New Roman" w:eastAsia="Times New Roman" w:hAnsi="Times New Roman" w:cs="Times New Roman"/>
          <w:i/>
          <w:iCs/>
          <w:color w:val="1C007F"/>
          <w:sz w:val="28"/>
          <w:szCs w:val="28"/>
          <w:lang w:eastAsia="ru-RU"/>
        </w:rPr>
        <w:t>Outgoing</w:t>
      </w:r>
      <w:proofErr w:type="spellEnd"/>
      <w:r w:rsidRPr="006260FC">
        <w:rPr>
          <w:rFonts w:ascii="Times New Roman" w:eastAsia="Times New Roman" w:hAnsi="Times New Roman" w:cs="Times New Roman"/>
          <w:i/>
          <w:iCs/>
          <w:color w:val="1C007F"/>
          <w:sz w:val="28"/>
          <w:szCs w:val="28"/>
          <w:lang w:eastAsia="ru-RU"/>
        </w:rPr>
        <w:t xml:space="preserve"> </w:t>
      </w:r>
      <w:proofErr w:type="spellStart"/>
      <w:r w:rsidRPr="006260FC">
        <w:rPr>
          <w:rFonts w:ascii="Times New Roman" w:eastAsia="Times New Roman" w:hAnsi="Times New Roman" w:cs="Times New Roman"/>
          <w:i/>
          <w:iCs/>
          <w:color w:val="1C007F"/>
          <w:sz w:val="28"/>
          <w:szCs w:val="28"/>
          <w:lang w:eastAsia="ru-RU"/>
        </w:rPr>
        <w:t>Fellowship</w:t>
      </w:r>
      <w:proofErr w:type="spellEnd"/>
      <w:r w:rsidRPr="006260FC">
        <w:rPr>
          <w:rFonts w:ascii="Times New Roman" w:eastAsia="Times New Roman" w:hAnsi="Times New Roman" w:cs="Times New Roman"/>
          <w:i/>
          <w:iCs/>
          <w:color w:val="1C007F"/>
          <w:sz w:val="28"/>
          <w:szCs w:val="28"/>
          <w:lang w:eastAsia="ru-RU"/>
        </w:rPr>
        <w:t>), а финансирование работ обеспечивал грант, предоставленный Исследовательским управлением армии США (</w:t>
      </w:r>
      <w:proofErr w:type="spellStart"/>
      <w:r w:rsidRPr="006260FC">
        <w:rPr>
          <w:rFonts w:ascii="Times New Roman" w:eastAsia="Times New Roman" w:hAnsi="Times New Roman" w:cs="Times New Roman"/>
          <w:i/>
          <w:iCs/>
          <w:color w:val="1C007F"/>
          <w:sz w:val="28"/>
          <w:szCs w:val="28"/>
          <w:lang w:eastAsia="ru-RU"/>
        </w:rPr>
        <w:t>Army</w:t>
      </w:r>
      <w:proofErr w:type="spellEnd"/>
      <w:r w:rsidRPr="006260FC">
        <w:rPr>
          <w:rFonts w:ascii="Times New Roman" w:eastAsia="Times New Roman" w:hAnsi="Times New Roman" w:cs="Times New Roman"/>
          <w:i/>
          <w:iCs/>
          <w:color w:val="1C007F"/>
          <w:sz w:val="28"/>
          <w:szCs w:val="28"/>
          <w:lang w:eastAsia="ru-RU"/>
        </w:rPr>
        <w:t xml:space="preserve"> </w:t>
      </w:r>
      <w:proofErr w:type="spellStart"/>
      <w:r w:rsidRPr="006260FC">
        <w:rPr>
          <w:rFonts w:ascii="Times New Roman" w:eastAsia="Times New Roman" w:hAnsi="Times New Roman" w:cs="Times New Roman"/>
          <w:i/>
          <w:iCs/>
          <w:color w:val="1C007F"/>
          <w:sz w:val="28"/>
          <w:szCs w:val="28"/>
          <w:lang w:eastAsia="ru-RU"/>
        </w:rPr>
        <w:t>Research</w:t>
      </w:r>
      <w:proofErr w:type="spellEnd"/>
      <w:r w:rsidRPr="006260FC">
        <w:rPr>
          <w:rFonts w:ascii="Times New Roman" w:eastAsia="Times New Roman" w:hAnsi="Times New Roman" w:cs="Times New Roman"/>
          <w:i/>
          <w:iCs/>
          <w:color w:val="1C007F"/>
          <w:sz w:val="28"/>
          <w:szCs w:val="28"/>
          <w:lang w:eastAsia="ru-RU"/>
        </w:rPr>
        <w:t xml:space="preserve"> </w:t>
      </w:r>
      <w:proofErr w:type="spellStart"/>
      <w:r w:rsidRPr="006260FC">
        <w:rPr>
          <w:rFonts w:ascii="Times New Roman" w:eastAsia="Times New Roman" w:hAnsi="Times New Roman" w:cs="Times New Roman"/>
          <w:i/>
          <w:iCs/>
          <w:color w:val="1C007F"/>
          <w:sz w:val="28"/>
          <w:szCs w:val="28"/>
          <w:lang w:eastAsia="ru-RU"/>
        </w:rPr>
        <w:t>Office</w:t>
      </w:r>
      <w:proofErr w:type="spellEnd"/>
      <w:r w:rsidRPr="006260FC">
        <w:rPr>
          <w:rFonts w:ascii="Times New Roman" w:eastAsia="Times New Roman" w:hAnsi="Times New Roman" w:cs="Times New Roman"/>
          <w:i/>
          <w:iCs/>
          <w:color w:val="1C007F"/>
          <w:sz w:val="28"/>
          <w:szCs w:val="28"/>
          <w:lang w:eastAsia="ru-RU"/>
        </w:rPr>
        <w:t>).</w:t>
      </w:r>
      <w:r w:rsidRPr="006260FC">
        <w:rPr>
          <w:rFonts w:ascii="Arial" w:eastAsia="Times New Roman" w:hAnsi="Arial" w:cs="Arial"/>
          <w:color w:val="1C007F"/>
          <w:sz w:val="24"/>
          <w:szCs w:val="24"/>
          <w:lang w:eastAsia="ru-RU"/>
        </w:rPr>
        <w:t> </w:t>
      </w:r>
      <w:r w:rsidRPr="006260FC">
        <w:rPr>
          <w:rFonts w:ascii="Times New Roman" w:eastAsia="Times New Roman" w:hAnsi="Times New Roman" w:cs="Times New Roman"/>
          <w:i/>
          <w:iCs/>
          <w:color w:val="1C007F"/>
          <w:sz w:val="28"/>
          <w:szCs w:val="28"/>
          <w:lang w:eastAsia="ru-RU"/>
        </w:rPr>
        <w:t>«</w:t>
      </w:r>
      <w:proofErr w:type="spellStart"/>
      <w:proofErr w:type="gramStart"/>
      <w:r w:rsidRPr="006260FC">
        <w:rPr>
          <w:rFonts w:ascii="Times New Roman" w:eastAsia="Times New Roman" w:hAnsi="Times New Roman" w:cs="Times New Roman"/>
          <w:i/>
          <w:iCs/>
          <w:color w:val="1C007F"/>
          <w:sz w:val="28"/>
          <w:szCs w:val="28"/>
          <w:lang w:eastAsia="ru-RU"/>
        </w:rPr>
        <w:t>Спин-волны</w:t>
      </w:r>
      <w:proofErr w:type="spellEnd"/>
      <w:proofErr w:type="gramEnd"/>
      <w:r w:rsidRPr="006260FC">
        <w:rPr>
          <w:rFonts w:ascii="Times New Roman" w:eastAsia="Times New Roman" w:hAnsi="Times New Roman" w:cs="Times New Roman"/>
          <w:i/>
          <w:iCs/>
          <w:color w:val="1C007F"/>
          <w:sz w:val="28"/>
          <w:szCs w:val="28"/>
          <w:lang w:eastAsia="ru-RU"/>
        </w:rPr>
        <w:t xml:space="preserve"> имеют огромный потенциал для кардинального улучшения функциональных возможностей широкого ряда самых различных уже существующих технологий» - рассказывает Эндрю Кент (</w:t>
      </w:r>
      <w:proofErr w:type="spellStart"/>
      <w:r w:rsidRPr="006260FC">
        <w:rPr>
          <w:rFonts w:ascii="Times New Roman" w:eastAsia="Times New Roman" w:hAnsi="Times New Roman" w:cs="Times New Roman"/>
          <w:i/>
          <w:iCs/>
          <w:color w:val="1C007F"/>
          <w:sz w:val="28"/>
          <w:szCs w:val="28"/>
          <w:lang w:eastAsia="ru-RU"/>
        </w:rPr>
        <w:t>Andrew</w:t>
      </w:r>
      <w:proofErr w:type="spellEnd"/>
      <w:r w:rsidRPr="006260FC">
        <w:rPr>
          <w:rFonts w:ascii="Times New Roman" w:eastAsia="Times New Roman" w:hAnsi="Times New Roman" w:cs="Times New Roman"/>
          <w:i/>
          <w:iCs/>
          <w:color w:val="1C007F"/>
          <w:sz w:val="28"/>
          <w:szCs w:val="28"/>
          <w:lang w:eastAsia="ru-RU"/>
        </w:rPr>
        <w:t xml:space="preserve"> </w:t>
      </w:r>
      <w:proofErr w:type="spellStart"/>
      <w:r w:rsidRPr="006260FC">
        <w:rPr>
          <w:rFonts w:ascii="Times New Roman" w:eastAsia="Times New Roman" w:hAnsi="Times New Roman" w:cs="Times New Roman"/>
          <w:i/>
          <w:iCs/>
          <w:color w:val="1C007F"/>
          <w:sz w:val="28"/>
          <w:szCs w:val="28"/>
          <w:lang w:eastAsia="ru-RU"/>
        </w:rPr>
        <w:t>Kent</w:t>
      </w:r>
      <w:proofErr w:type="spellEnd"/>
      <w:r w:rsidRPr="006260FC">
        <w:rPr>
          <w:rFonts w:ascii="Times New Roman" w:eastAsia="Times New Roman" w:hAnsi="Times New Roman" w:cs="Times New Roman"/>
          <w:i/>
          <w:iCs/>
          <w:color w:val="1C007F"/>
          <w:sz w:val="28"/>
          <w:szCs w:val="28"/>
          <w:lang w:eastAsia="ru-RU"/>
        </w:rPr>
        <w:t>), профессор физики из Нью-Йоркского университета, - «Наши исследования дают начало использованию технологий, более быстрых и более энергосберегающих, нежели технологии, используемые в настоящий момент».</w:t>
      </w:r>
    </w:p>
    <w:p w:rsidR="006260FC" w:rsidRPr="006260FC" w:rsidRDefault="006260FC" w:rsidP="006260FC">
      <w:pPr>
        <w:shd w:val="clear" w:color="auto" w:fill="FFFFFF"/>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w:t>
      </w:r>
    </w:p>
    <w:p w:rsidR="006260FC" w:rsidRPr="006260FC" w:rsidRDefault="006260FC" w:rsidP="006260FC">
      <w:pPr>
        <w:shd w:val="clear" w:color="auto" w:fill="FFFFFF"/>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На самом деле, мы уже попривыкли к тому, что передовые технологии доходят до нашего потребителя из-за рубежа, и ни на что мы якобы не способны, ни в прошедшем времени,</w:t>
      </w:r>
    </w:p>
    <w:p w:rsidR="006260FC" w:rsidRPr="006260FC" w:rsidRDefault="006260FC" w:rsidP="006260FC">
      <w:pPr>
        <w:shd w:val="clear" w:color="auto" w:fill="FFFFFF"/>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ни сейчас. Причем, молодые люди, не помнящие родства и отечественную историю, превращают эту тему в хохму. Вот посмотрите:</w:t>
      </w:r>
      <w:r w:rsidRPr="006260FC">
        <w:rPr>
          <w:rFonts w:ascii="Arial" w:eastAsia="Times New Roman" w:hAnsi="Arial" w:cs="Arial"/>
          <w:color w:val="1C007F"/>
          <w:sz w:val="24"/>
          <w:szCs w:val="24"/>
          <w:lang w:eastAsia="ru-RU"/>
        </w:rPr>
        <w:t> </w:t>
      </w:r>
      <w:hyperlink r:id="rId16" w:history="1">
        <w:r w:rsidRPr="006260FC">
          <w:rPr>
            <w:rFonts w:ascii="Times New Roman" w:eastAsia="Times New Roman" w:hAnsi="Times New Roman" w:cs="Times New Roman"/>
            <w:color w:val="00B210"/>
            <w:sz w:val="28"/>
            <w:u w:val="single"/>
            <w:lang w:eastAsia="ru-RU"/>
          </w:rPr>
          <w:t>http://www.youtube.com/watch?v=_jMuLk_EbC4</w:t>
        </w:r>
      </w:hyperlink>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00B210"/>
          <w:sz w:val="24"/>
          <w:szCs w:val="24"/>
          <w:lang w:eastAsia="ru-RU"/>
        </w:rPr>
        <w:drawing>
          <wp:inline distT="0" distB="0" distL="0" distR="0">
            <wp:extent cx="3777615" cy="3537585"/>
            <wp:effectExtent l="19050" t="0" r="0" b="0"/>
            <wp:docPr id="12" name="cc-m-imagesubtitle-image-10170786397" descr="https://image.jimcdn.com/app/cms/image/transf/dimension=396x10000:format=jpg/path/s8700de636cf2e67e/image/i94367b95dd47db5a/version/1447586821/image.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786397" descr="https://image.jimcdn.com/app/cms/image/transf/dimension=396x10000:format=jpg/path/s8700de636cf2e67e/image/i94367b95dd47db5a/version/1447586821/image.jpg">
                      <a:hlinkClick r:id="rId16" tgtFrame="&quot;_blank&quot;"/>
                    </pic:cNvPr>
                    <pic:cNvPicPr>
                      <a:picLocks noChangeAspect="1" noChangeArrowheads="1"/>
                    </pic:cNvPicPr>
                  </pic:nvPicPr>
                  <pic:blipFill>
                    <a:blip r:embed="rId17"/>
                    <a:srcRect/>
                    <a:stretch>
                      <a:fillRect/>
                    </a:stretch>
                  </pic:blipFill>
                  <pic:spPr bwMode="auto">
                    <a:xfrm>
                      <a:off x="0" y="0"/>
                      <a:ext cx="3777615" cy="3537585"/>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Это, безусловно, отдельная история, на которую можно ответить, но не сейчас.</w:t>
      </w:r>
    </w:p>
    <w:p w:rsidR="006260FC" w:rsidRPr="006260FC" w:rsidRDefault="006260FC" w:rsidP="006260FC">
      <w:pPr>
        <w:shd w:val="clear" w:color="auto" w:fill="FFFFFF"/>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Прочитайте вот этот научный материал и особое внимание обратите на даты:</w:t>
      </w:r>
    </w:p>
    <w:p w:rsidR="006260FC" w:rsidRPr="006260FC" w:rsidRDefault="006260FC" w:rsidP="006260FC">
      <w:pPr>
        <w:shd w:val="clear" w:color="auto" w:fill="FFFFFF"/>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w:t>
      </w:r>
    </w:p>
    <w:p w:rsidR="006260FC" w:rsidRPr="006260FC" w:rsidRDefault="006260FC" w:rsidP="006260FC">
      <w:pPr>
        <w:shd w:val="clear" w:color="auto" w:fill="F2F2F2"/>
        <w:spacing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w:t>
      </w:r>
    </w:p>
    <w:p w:rsidR="006260FC" w:rsidRPr="006260FC" w:rsidRDefault="006260FC" w:rsidP="006260FC">
      <w:pPr>
        <w:shd w:val="clear" w:color="auto" w:fill="F2F2F2"/>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1C007F"/>
          <w:sz w:val="36"/>
          <w:szCs w:val="36"/>
          <w:lang w:eastAsia="ru-RU"/>
        </w:rPr>
        <w:t>Диссертации России. Физико-математические науки.</w:t>
      </w:r>
    </w:p>
    <w:p w:rsidR="006260FC" w:rsidRPr="006260FC" w:rsidRDefault="006260FC" w:rsidP="006260FC">
      <w:pPr>
        <w:shd w:val="clear" w:color="auto" w:fill="F2F2F2"/>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1C007F"/>
          <w:sz w:val="36"/>
          <w:szCs w:val="36"/>
          <w:lang w:eastAsia="ru-RU"/>
        </w:rPr>
        <w:t>Радиофизика.</w:t>
      </w:r>
      <w:r w:rsidRPr="006260FC">
        <w:rPr>
          <w:rFonts w:ascii="Arial" w:eastAsia="Times New Roman" w:hAnsi="Arial" w:cs="Arial"/>
          <w:color w:val="1C007F"/>
          <w:sz w:val="24"/>
          <w:szCs w:val="24"/>
          <w:lang w:eastAsia="ru-RU"/>
        </w:rPr>
        <w:t> </w:t>
      </w:r>
      <w:r w:rsidRPr="006260FC">
        <w:rPr>
          <w:rFonts w:ascii="Times New Roman" w:eastAsia="Times New Roman" w:hAnsi="Times New Roman" w:cs="Times New Roman"/>
          <w:b/>
          <w:bCs/>
          <w:color w:val="1C007F"/>
          <w:sz w:val="32"/>
          <w:szCs w:val="32"/>
          <w:lang w:eastAsia="ru-RU"/>
        </w:rPr>
        <w:t>Физика конденсированного состояния.</w:t>
      </w:r>
    </w:p>
    <w:p w:rsidR="006260FC" w:rsidRPr="006260FC" w:rsidRDefault="006260FC" w:rsidP="006260FC">
      <w:pPr>
        <w:shd w:val="clear" w:color="auto" w:fill="F2F2F2"/>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1C007F"/>
          <w:sz w:val="36"/>
          <w:szCs w:val="36"/>
          <w:lang w:eastAsia="ru-RU"/>
        </w:rPr>
        <w:t> </w:t>
      </w:r>
    </w:p>
    <w:p w:rsidR="006260FC" w:rsidRPr="006260FC" w:rsidRDefault="006260FC" w:rsidP="006260FC">
      <w:pPr>
        <w:shd w:val="clear" w:color="auto" w:fill="F2F2F2"/>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i/>
          <w:iCs/>
          <w:color w:val="1C007F"/>
          <w:sz w:val="32"/>
          <w:szCs w:val="32"/>
          <w:lang w:eastAsia="ru-RU"/>
        </w:rPr>
        <w:t xml:space="preserve">Диссертация: «Взаимодействие оптического излучения со спиновыми волнами в </w:t>
      </w:r>
      <w:proofErr w:type="spellStart"/>
      <w:r w:rsidRPr="006260FC">
        <w:rPr>
          <w:rFonts w:ascii="Times New Roman" w:eastAsia="Times New Roman" w:hAnsi="Times New Roman" w:cs="Times New Roman"/>
          <w:b/>
          <w:bCs/>
          <w:i/>
          <w:iCs/>
          <w:color w:val="1C007F"/>
          <w:sz w:val="32"/>
          <w:szCs w:val="32"/>
          <w:lang w:eastAsia="ru-RU"/>
        </w:rPr>
        <w:t>ферромагнитных</w:t>
      </w:r>
      <w:proofErr w:type="spellEnd"/>
      <w:r w:rsidRPr="006260FC">
        <w:rPr>
          <w:rFonts w:ascii="Times New Roman" w:eastAsia="Times New Roman" w:hAnsi="Times New Roman" w:cs="Times New Roman"/>
          <w:b/>
          <w:bCs/>
          <w:i/>
          <w:iCs/>
          <w:color w:val="1C007F"/>
          <w:sz w:val="32"/>
          <w:szCs w:val="32"/>
          <w:lang w:eastAsia="ru-RU"/>
        </w:rPr>
        <w:t xml:space="preserve"> пленках».</w:t>
      </w:r>
    </w:p>
    <w:p w:rsidR="006260FC" w:rsidRPr="006260FC" w:rsidRDefault="006260FC" w:rsidP="006260FC">
      <w:pPr>
        <w:shd w:val="clear" w:color="auto" w:fill="F2F2F2"/>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xml:space="preserve">Автор: </w:t>
      </w:r>
      <w:proofErr w:type="spellStart"/>
      <w:r w:rsidRPr="006260FC">
        <w:rPr>
          <w:rFonts w:ascii="Times New Roman" w:eastAsia="Times New Roman" w:hAnsi="Times New Roman" w:cs="Times New Roman"/>
          <w:i/>
          <w:iCs/>
          <w:color w:val="1C007F"/>
          <w:sz w:val="28"/>
          <w:szCs w:val="28"/>
          <w:lang w:eastAsia="ru-RU"/>
        </w:rPr>
        <w:t>Сташкевич</w:t>
      </w:r>
      <w:proofErr w:type="spellEnd"/>
      <w:r w:rsidRPr="006260FC">
        <w:rPr>
          <w:rFonts w:ascii="Times New Roman" w:eastAsia="Times New Roman" w:hAnsi="Times New Roman" w:cs="Times New Roman"/>
          <w:i/>
          <w:iCs/>
          <w:color w:val="1C007F"/>
          <w:sz w:val="28"/>
          <w:szCs w:val="28"/>
          <w:lang w:eastAsia="ru-RU"/>
        </w:rPr>
        <w:t>, Андрей Александрович.</w:t>
      </w:r>
    </w:p>
    <w:p w:rsidR="006260FC" w:rsidRPr="006260FC" w:rsidRDefault="006260FC" w:rsidP="006260FC">
      <w:pPr>
        <w:shd w:val="clear" w:color="auto" w:fill="F2F2F2"/>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Автореферат диссертации доктора физико-математических наук</w:t>
      </w:r>
      <w:proofErr w:type="gramStart"/>
      <w:r w:rsidRPr="006260FC">
        <w:rPr>
          <w:rFonts w:ascii="Times New Roman" w:eastAsia="Times New Roman" w:hAnsi="Times New Roman" w:cs="Times New Roman"/>
          <w:i/>
          <w:iCs/>
          <w:color w:val="1C007F"/>
          <w:sz w:val="28"/>
          <w:szCs w:val="28"/>
          <w:lang w:eastAsia="ru-RU"/>
        </w:rPr>
        <w:t xml:space="preserve"> :</w:t>
      </w:r>
      <w:proofErr w:type="gramEnd"/>
      <w:r w:rsidRPr="006260FC">
        <w:rPr>
          <w:rFonts w:ascii="Times New Roman" w:eastAsia="Times New Roman" w:hAnsi="Times New Roman" w:cs="Times New Roman"/>
          <w:i/>
          <w:iCs/>
          <w:color w:val="1C007F"/>
          <w:sz w:val="28"/>
          <w:szCs w:val="28"/>
          <w:lang w:eastAsia="ru-RU"/>
        </w:rPr>
        <w:t xml:space="preserve"> Санкт-Петербургский </w:t>
      </w:r>
      <w:proofErr w:type="spellStart"/>
      <w:r w:rsidRPr="006260FC">
        <w:rPr>
          <w:rFonts w:ascii="Times New Roman" w:eastAsia="Times New Roman" w:hAnsi="Times New Roman" w:cs="Times New Roman"/>
          <w:i/>
          <w:iCs/>
          <w:color w:val="1C007F"/>
          <w:sz w:val="28"/>
          <w:szCs w:val="28"/>
          <w:lang w:eastAsia="ru-RU"/>
        </w:rPr>
        <w:t>гос</w:t>
      </w:r>
      <w:proofErr w:type="spellEnd"/>
      <w:r w:rsidRPr="006260FC">
        <w:rPr>
          <w:rFonts w:ascii="Times New Roman" w:eastAsia="Times New Roman" w:hAnsi="Times New Roman" w:cs="Times New Roman"/>
          <w:i/>
          <w:iCs/>
          <w:color w:val="1C007F"/>
          <w:sz w:val="28"/>
          <w:szCs w:val="28"/>
          <w:lang w:eastAsia="ru-RU"/>
        </w:rPr>
        <w:t xml:space="preserve">. </w:t>
      </w:r>
      <w:proofErr w:type="spellStart"/>
      <w:r w:rsidRPr="006260FC">
        <w:rPr>
          <w:rFonts w:ascii="Times New Roman" w:eastAsia="Times New Roman" w:hAnsi="Times New Roman" w:cs="Times New Roman"/>
          <w:i/>
          <w:iCs/>
          <w:color w:val="1C007F"/>
          <w:sz w:val="28"/>
          <w:szCs w:val="28"/>
          <w:lang w:eastAsia="ru-RU"/>
        </w:rPr>
        <w:t>техн</w:t>
      </w:r>
      <w:proofErr w:type="spellEnd"/>
      <w:r w:rsidRPr="006260FC">
        <w:rPr>
          <w:rFonts w:ascii="Times New Roman" w:eastAsia="Times New Roman" w:hAnsi="Times New Roman" w:cs="Times New Roman"/>
          <w:i/>
          <w:iCs/>
          <w:color w:val="1C007F"/>
          <w:sz w:val="28"/>
          <w:szCs w:val="28"/>
          <w:lang w:eastAsia="ru-RU"/>
        </w:rPr>
        <w:t>. ун-т.- Санкт-Петербург, 1994 г.</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w:t>
      </w:r>
      <w:r w:rsidRPr="006260FC">
        <w:rPr>
          <w:rFonts w:ascii="Times New Roman" w:eastAsia="Times New Roman" w:hAnsi="Times New Roman" w:cs="Times New Roman"/>
          <w:i/>
          <w:iCs/>
          <w:color w:val="1C007F"/>
          <w:sz w:val="28"/>
          <w:szCs w:val="28"/>
          <w:lang w:eastAsia="ru-RU"/>
        </w:rPr>
        <w:t xml:space="preserve">Акустооптические методы, бурное развитие которых пришлось на семидесятые годы, зарекомендовали себя такими несомненными достоинствами, как простота осуществления спектрального и корреляционного анализа,- высокое быстродействие, большой объем параллельно обрабатываемой информации, высокие экономические показатели. Многообещающей представляется перспектива применения в качестве модулирующей волны вместо упругих колебаний, спиновых волн в тонких </w:t>
      </w:r>
      <w:proofErr w:type="spellStart"/>
      <w:r w:rsidRPr="006260FC">
        <w:rPr>
          <w:rFonts w:ascii="Times New Roman" w:eastAsia="Times New Roman" w:hAnsi="Times New Roman" w:cs="Times New Roman"/>
          <w:i/>
          <w:iCs/>
          <w:color w:val="1C007F"/>
          <w:sz w:val="28"/>
          <w:szCs w:val="28"/>
          <w:lang w:eastAsia="ru-RU"/>
        </w:rPr>
        <w:t>ферромагнитных</w:t>
      </w:r>
      <w:proofErr w:type="spellEnd"/>
      <w:r w:rsidRPr="006260FC">
        <w:rPr>
          <w:rFonts w:ascii="Times New Roman" w:eastAsia="Times New Roman" w:hAnsi="Times New Roman" w:cs="Times New Roman"/>
          <w:i/>
          <w:iCs/>
          <w:color w:val="1C007F"/>
          <w:sz w:val="28"/>
          <w:szCs w:val="28"/>
          <w:lang w:eastAsia="ru-RU"/>
        </w:rPr>
        <w:t xml:space="preserve"> пленках. Наиболее эффективно магнитооптическая модуляция света спиновыми волнами осуществляется тогда, когда обе взаимодействующие волны распространяются непосредственно в магнитной пленке, как в диэлектрическом волноводе. При наличии на настоящий момент отработанной технологии выращивания пленок ферритов-гранатов с высокими оптическими и СВЧ параметрами создается физическая основа для создания нового поколения интегрально-оптических, а не акустооптических устройств обработки информации, функционально аналогичных, однако способных действовать на частотах от 3 до 20 ГГц.</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i/>
          <w:iCs/>
          <w:color w:val="1C007F"/>
          <w:sz w:val="32"/>
          <w:szCs w:val="32"/>
          <w:lang w:eastAsia="ru-RU"/>
        </w:rPr>
        <w:t xml:space="preserve">Диссертация: «Модификация спектров </w:t>
      </w:r>
      <w:proofErr w:type="spellStart"/>
      <w:proofErr w:type="gramStart"/>
      <w:r w:rsidRPr="006260FC">
        <w:rPr>
          <w:rFonts w:ascii="Times New Roman" w:eastAsia="Times New Roman" w:hAnsi="Times New Roman" w:cs="Times New Roman"/>
          <w:b/>
          <w:bCs/>
          <w:i/>
          <w:iCs/>
          <w:color w:val="1C007F"/>
          <w:sz w:val="32"/>
          <w:szCs w:val="32"/>
          <w:lang w:eastAsia="ru-RU"/>
        </w:rPr>
        <w:t>спин-волнового</w:t>
      </w:r>
      <w:proofErr w:type="spellEnd"/>
      <w:proofErr w:type="gramEnd"/>
      <w:r w:rsidRPr="006260FC">
        <w:rPr>
          <w:rFonts w:ascii="Times New Roman" w:eastAsia="Times New Roman" w:hAnsi="Times New Roman" w:cs="Times New Roman"/>
          <w:b/>
          <w:bCs/>
          <w:i/>
          <w:iCs/>
          <w:color w:val="1C007F"/>
          <w:sz w:val="32"/>
          <w:szCs w:val="32"/>
          <w:lang w:eastAsia="ru-RU"/>
        </w:rPr>
        <w:t xml:space="preserve"> резонанса в тонких магнитных пленках».</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Автор: Носов, Роман Николаевич.</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Диссертация кандидата физико-математических наук</w:t>
      </w:r>
      <w:proofErr w:type="gramStart"/>
      <w:r w:rsidRPr="006260FC">
        <w:rPr>
          <w:rFonts w:ascii="Times New Roman" w:eastAsia="Times New Roman" w:hAnsi="Times New Roman" w:cs="Times New Roman"/>
          <w:i/>
          <w:iCs/>
          <w:color w:val="1C007F"/>
          <w:sz w:val="28"/>
          <w:szCs w:val="28"/>
          <w:lang w:eastAsia="ru-RU"/>
        </w:rPr>
        <w:t xml:space="preserve"> :</w:t>
      </w:r>
      <w:proofErr w:type="gramEnd"/>
      <w:r w:rsidRPr="006260FC">
        <w:rPr>
          <w:rFonts w:ascii="Times New Roman" w:eastAsia="Times New Roman" w:hAnsi="Times New Roman" w:cs="Times New Roman"/>
          <w:i/>
          <w:iCs/>
          <w:color w:val="1C007F"/>
          <w:sz w:val="28"/>
          <w:szCs w:val="28"/>
          <w:lang w:eastAsia="ru-RU"/>
        </w:rPr>
        <w:t xml:space="preserve"> Ульяновск, 2003г. </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w:t>
      </w:r>
      <w:r w:rsidRPr="006260FC">
        <w:rPr>
          <w:rFonts w:ascii="Times New Roman" w:eastAsia="Times New Roman" w:hAnsi="Times New Roman" w:cs="Times New Roman"/>
          <w:i/>
          <w:iCs/>
          <w:color w:val="1C007F"/>
          <w:sz w:val="28"/>
          <w:szCs w:val="28"/>
          <w:lang w:eastAsia="ru-RU"/>
        </w:rPr>
        <w:t xml:space="preserve">В последнее время большой интерес вызывает изучение </w:t>
      </w:r>
      <w:proofErr w:type="spellStart"/>
      <w:proofErr w:type="gramStart"/>
      <w:r w:rsidRPr="006260FC">
        <w:rPr>
          <w:rFonts w:ascii="Times New Roman" w:eastAsia="Times New Roman" w:hAnsi="Times New Roman" w:cs="Times New Roman"/>
          <w:i/>
          <w:iCs/>
          <w:color w:val="1C007F"/>
          <w:sz w:val="28"/>
          <w:szCs w:val="28"/>
          <w:lang w:eastAsia="ru-RU"/>
        </w:rPr>
        <w:t>спин-волнового</w:t>
      </w:r>
      <w:proofErr w:type="spellEnd"/>
      <w:proofErr w:type="gramEnd"/>
      <w:r w:rsidRPr="006260FC">
        <w:rPr>
          <w:rFonts w:ascii="Times New Roman" w:eastAsia="Times New Roman" w:hAnsi="Times New Roman" w:cs="Times New Roman"/>
          <w:i/>
          <w:iCs/>
          <w:color w:val="1C007F"/>
          <w:sz w:val="28"/>
          <w:szCs w:val="28"/>
          <w:lang w:eastAsia="ru-RU"/>
        </w:rPr>
        <w:t xml:space="preserve"> резонанса и процессов распространения спиновых волн в проводящих многослойных пленочных структурах. Многослойные проводящие пленки, представляющие собой структуры с периодически модулированными магнитными параметрами, обладают такими уникальными свойствами, как гигантское </w:t>
      </w:r>
      <w:proofErr w:type="spellStart"/>
      <w:r w:rsidRPr="006260FC">
        <w:rPr>
          <w:rFonts w:ascii="Times New Roman" w:eastAsia="Times New Roman" w:hAnsi="Times New Roman" w:cs="Times New Roman"/>
          <w:i/>
          <w:iCs/>
          <w:color w:val="1C007F"/>
          <w:sz w:val="28"/>
          <w:szCs w:val="28"/>
          <w:lang w:eastAsia="ru-RU"/>
        </w:rPr>
        <w:t>магнитосопротивление</w:t>
      </w:r>
      <w:proofErr w:type="spellEnd"/>
      <w:r w:rsidRPr="006260FC">
        <w:rPr>
          <w:rFonts w:ascii="Times New Roman" w:eastAsia="Times New Roman" w:hAnsi="Times New Roman" w:cs="Times New Roman"/>
          <w:i/>
          <w:iCs/>
          <w:color w:val="1C007F"/>
          <w:sz w:val="28"/>
          <w:szCs w:val="28"/>
          <w:lang w:eastAsia="ru-RU"/>
        </w:rPr>
        <w:t xml:space="preserve">, высокая магнитная восприимчивость и другие, что обуславливает возможность их широкого использования в качестве материалов микроэлектроники. Целью настоящей диссертационной работы являлось исследование общих закономерностей модификации спектров </w:t>
      </w:r>
      <w:proofErr w:type="spellStart"/>
      <w:proofErr w:type="gramStart"/>
      <w:r w:rsidRPr="006260FC">
        <w:rPr>
          <w:rFonts w:ascii="Times New Roman" w:eastAsia="Times New Roman" w:hAnsi="Times New Roman" w:cs="Times New Roman"/>
          <w:i/>
          <w:iCs/>
          <w:color w:val="1C007F"/>
          <w:sz w:val="28"/>
          <w:szCs w:val="28"/>
          <w:lang w:eastAsia="ru-RU"/>
        </w:rPr>
        <w:t>спин-волнового</w:t>
      </w:r>
      <w:proofErr w:type="spellEnd"/>
      <w:proofErr w:type="gramEnd"/>
      <w:r w:rsidRPr="006260FC">
        <w:rPr>
          <w:rFonts w:ascii="Times New Roman" w:eastAsia="Times New Roman" w:hAnsi="Times New Roman" w:cs="Times New Roman"/>
          <w:i/>
          <w:iCs/>
          <w:color w:val="1C007F"/>
          <w:sz w:val="28"/>
          <w:szCs w:val="28"/>
          <w:lang w:eastAsia="ru-RU"/>
        </w:rPr>
        <w:t xml:space="preserve"> резонанса и закона дисперсии спиновых волн при изменении типа и величины закрепления поверхностных спинов для граничных условий различной симметрии в одно- и двухслойных структурах, состоящих из поперечно намагниченных тонких магнитных пленок. Для этих целей были разработаны математические модели одно- и двухслойных тонкопленочных проводящих и непроводящих структур, на основе которых, при помощи методов численного анализа, были исследованы модификации спектров СВР.</w:t>
      </w:r>
    </w:p>
    <w:p w:rsidR="006260FC" w:rsidRPr="006260FC" w:rsidRDefault="006260FC" w:rsidP="006260FC">
      <w:pPr>
        <w:shd w:val="clear" w:color="auto" w:fill="F2F2F2"/>
        <w:spacing w:before="150" w:after="0" w:line="240" w:lineRule="auto"/>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i/>
          <w:iCs/>
          <w:color w:val="1C007F"/>
          <w:sz w:val="32"/>
          <w:szCs w:val="32"/>
          <w:lang w:eastAsia="ru-RU"/>
        </w:rPr>
        <w:t>Публикация в Журнале  экспериментальной и теоретической физики. Поступила в редакцию: 04.12.2008 г.</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Саратовский государственный университет имени Н. Г. Чернышевского</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xml:space="preserve">Авторы: С. В. Гришин, Ю. П. </w:t>
      </w:r>
      <w:proofErr w:type="spellStart"/>
      <w:r w:rsidRPr="006260FC">
        <w:rPr>
          <w:rFonts w:ascii="Times New Roman" w:eastAsia="Times New Roman" w:hAnsi="Times New Roman" w:cs="Times New Roman"/>
          <w:i/>
          <w:iCs/>
          <w:color w:val="1C007F"/>
          <w:sz w:val="28"/>
          <w:szCs w:val="28"/>
          <w:lang w:eastAsia="ru-RU"/>
        </w:rPr>
        <w:t>Шараевский</w:t>
      </w:r>
      <w:proofErr w:type="spellEnd"/>
      <w:r w:rsidRPr="006260FC">
        <w:rPr>
          <w:rFonts w:ascii="Times New Roman" w:eastAsia="Times New Roman" w:hAnsi="Times New Roman" w:cs="Times New Roman"/>
          <w:i/>
          <w:iCs/>
          <w:color w:val="1C007F"/>
          <w:sz w:val="28"/>
          <w:szCs w:val="28"/>
          <w:lang w:eastAsia="ru-RU"/>
        </w:rPr>
        <w:t>.</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i/>
          <w:iCs/>
          <w:color w:val="1C007F"/>
          <w:sz w:val="32"/>
          <w:szCs w:val="32"/>
          <w:lang w:eastAsia="ru-RU"/>
        </w:rPr>
        <w:t xml:space="preserve">«Излучение </w:t>
      </w:r>
      <w:proofErr w:type="spellStart"/>
      <w:r w:rsidRPr="006260FC">
        <w:rPr>
          <w:rFonts w:ascii="Times New Roman" w:eastAsia="Times New Roman" w:hAnsi="Times New Roman" w:cs="Times New Roman"/>
          <w:b/>
          <w:bCs/>
          <w:i/>
          <w:iCs/>
          <w:color w:val="1C007F"/>
          <w:sz w:val="32"/>
          <w:szCs w:val="32"/>
          <w:lang w:eastAsia="ru-RU"/>
        </w:rPr>
        <w:t>шумоподобных</w:t>
      </w:r>
      <w:proofErr w:type="spellEnd"/>
      <w:r w:rsidRPr="006260FC">
        <w:rPr>
          <w:rFonts w:ascii="Times New Roman" w:eastAsia="Times New Roman" w:hAnsi="Times New Roman" w:cs="Times New Roman"/>
          <w:b/>
          <w:bCs/>
          <w:i/>
          <w:iCs/>
          <w:color w:val="1C007F"/>
          <w:sz w:val="32"/>
          <w:szCs w:val="32"/>
          <w:lang w:eastAsia="ru-RU"/>
        </w:rPr>
        <w:t xml:space="preserve"> </w:t>
      </w:r>
      <w:proofErr w:type="spellStart"/>
      <w:proofErr w:type="gramStart"/>
      <w:r w:rsidRPr="006260FC">
        <w:rPr>
          <w:rFonts w:ascii="Times New Roman" w:eastAsia="Times New Roman" w:hAnsi="Times New Roman" w:cs="Times New Roman"/>
          <w:b/>
          <w:bCs/>
          <w:i/>
          <w:iCs/>
          <w:color w:val="1C007F"/>
          <w:sz w:val="32"/>
          <w:szCs w:val="32"/>
          <w:lang w:eastAsia="ru-RU"/>
        </w:rPr>
        <w:t>спин-волновых</w:t>
      </w:r>
      <w:proofErr w:type="spellEnd"/>
      <w:proofErr w:type="gramEnd"/>
      <w:r w:rsidRPr="006260FC">
        <w:rPr>
          <w:rFonts w:ascii="Times New Roman" w:eastAsia="Times New Roman" w:hAnsi="Times New Roman" w:cs="Times New Roman"/>
          <w:b/>
          <w:bCs/>
          <w:i/>
          <w:iCs/>
          <w:color w:val="1C007F"/>
          <w:sz w:val="32"/>
          <w:szCs w:val="32"/>
          <w:lang w:eastAsia="ru-RU"/>
        </w:rPr>
        <w:t xml:space="preserve"> пакетов при процессах распада и кинетической неустойчивости волн в </w:t>
      </w:r>
      <w:proofErr w:type="spellStart"/>
      <w:r w:rsidRPr="006260FC">
        <w:rPr>
          <w:rFonts w:ascii="Times New Roman" w:eastAsia="Times New Roman" w:hAnsi="Times New Roman" w:cs="Times New Roman"/>
          <w:b/>
          <w:bCs/>
          <w:i/>
          <w:iCs/>
          <w:color w:val="1C007F"/>
          <w:sz w:val="32"/>
          <w:szCs w:val="32"/>
          <w:lang w:eastAsia="ru-RU"/>
        </w:rPr>
        <w:t>ферромагнитной</w:t>
      </w:r>
      <w:proofErr w:type="spellEnd"/>
      <w:r w:rsidRPr="006260FC">
        <w:rPr>
          <w:rFonts w:ascii="Times New Roman" w:eastAsia="Times New Roman" w:hAnsi="Times New Roman" w:cs="Times New Roman"/>
          <w:b/>
          <w:bCs/>
          <w:i/>
          <w:iCs/>
          <w:color w:val="1C007F"/>
          <w:sz w:val="32"/>
          <w:szCs w:val="32"/>
          <w:lang w:eastAsia="ru-RU"/>
        </w:rPr>
        <w:t xml:space="preserve"> пленке».</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xml:space="preserve">Представлены результаты экспериментального исследования особенностей </w:t>
      </w:r>
      <w:proofErr w:type="spellStart"/>
      <w:proofErr w:type="gramStart"/>
      <w:r w:rsidRPr="006260FC">
        <w:rPr>
          <w:rFonts w:ascii="Times New Roman" w:eastAsia="Times New Roman" w:hAnsi="Times New Roman" w:cs="Times New Roman"/>
          <w:i/>
          <w:iCs/>
          <w:color w:val="1C007F"/>
          <w:sz w:val="28"/>
          <w:szCs w:val="28"/>
          <w:lang w:eastAsia="ru-RU"/>
        </w:rPr>
        <w:t>спин-волнового</w:t>
      </w:r>
      <w:proofErr w:type="spellEnd"/>
      <w:proofErr w:type="gramEnd"/>
      <w:r w:rsidRPr="006260FC">
        <w:rPr>
          <w:rFonts w:ascii="Times New Roman" w:eastAsia="Times New Roman" w:hAnsi="Times New Roman" w:cs="Times New Roman"/>
          <w:i/>
          <w:iCs/>
          <w:color w:val="1C007F"/>
          <w:sz w:val="28"/>
          <w:szCs w:val="28"/>
          <w:lang w:eastAsia="ru-RU"/>
        </w:rPr>
        <w:t xml:space="preserve"> излучения из </w:t>
      </w:r>
      <w:proofErr w:type="spellStart"/>
      <w:r w:rsidRPr="006260FC">
        <w:rPr>
          <w:rFonts w:ascii="Times New Roman" w:eastAsia="Times New Roman" w:hAnsi="Times New Roman" w:cs="Times New Roman"/>
          <w:i/>
          <w:iCs/>
          <w:color w:val="1C007F"/>
          <w:sz w:val="28"/>
          <w:szCs w:val="28"/>
          <w:lang w:eastAsia="ru-RU"/>
        </w:rPr>
        <w:t>ферромагнитной</w:t>
      </w:r>
      <w:proofErr w:type="spellEnd"/>
      <w:r w:rsidRPr="006260FC">
        <w:rPr>
          <w:rFonts w:ascii="Times New Roman" w:eastAsia="Times New Roman" w:hAnsi="Times New Roman" w:cs="Times New Roman"/>
          <w:i/>
          <w:iCs/>
          <w:color w:val="1C007F"/>
          <w:sz w:val="28"/>
          <w:szCs w:val="28"/>
          <w:lang w:eastAsia="ru-RU"/>
        </w:rPr>
        <w:t xml:space="preserve"> пленки в направлении распространения поверхностной магнитостатической волны при различных уровнях мощности входного сигнала. Было зафиксировано излучение в виде двух </w:t>
      </w:r>
      <w:proofErr w:type="spellStart"/>
      <w:r w:rsidRPr="006260FC">
        <w:rPr>
          <w:rFonts w:ascii="Times New Roman" w:eastAsia="Times New Roman" w:hAnsi="Times New Roman" w:cs="Times New Roman"/>
          <w:i/>
          <w:iCs/>
          <w:color w:val="1C007F"/>
          <w:sz w:val="28"/>
          <w:szCs w:val="28"/>
          <w:lang w:eastAsia="ru-RU"/>
        </w:rPr>
        <w:t>шумоподобных</w:t>
      </w:r>
      <w:proofErr w:type="spellEnd"/>
      <w:r w:rsidRPr="006260FC">
        <w:rPr>
          <w:rFonts w:ascii="Times New Roman" w:eastAsia="Times New Roman" w:hAnsi="Times New Roman" w:cs="Times New Roman"/>
          <w:i/>
          <w:iCs/>
          <w:color w:val="1C007F"/>
          <w:sz w:val="28"/>
          <w:szCs w:val="28"/>
          <w:lang w:eastAsia="ru-RU"/>
        </w:rPr>
        <w:t xml:space="preserve"> </w:t>
      </w:r>
      <w:proofErr w:type="spellStart"/>
      <w:proofErr w:type="gramStart"/>
      <w:r w:rsidRPr="006260FC">
        <w:rPr>
          <w:rFonts w:ascii="Times New Roman" w:eastAsia="Times New Roman" w:hAnsi="Times New Roman" w:cs="Times New Roman"/>
          <w:i/>
          <w:iCs/>
          <w:color w:val="1C007F"/>
          <w:sz w:val="28"/>
          <w:szCs w:val="28"/>
          <w:lang w:eastAsia="ru-RU"/>
        </w:rPr>
        <w:t>спин-волновых</w:t>
      </w:r>
      <w:proofErr w:type="spellEnd"/>
      <w:proofErr w:type="gramEnd"/>
      <w:r w:rsidRPr="006260FC">
        <w:rPr>
          <w:rFonts w:ascii="Times New Roman" w:eastAsia="Times New Roman" w:hAnsi="Times New Roman" w:cs="Times New Roman"/>
          <w:i/>
          <w:iCs/>
          <w:color w:val="1C007F"/>
          <w:sz w:val="28"/>
          <w:szCs w:val="28"/>
          <w:lang w:eastAsia="ru-RU"/>
        </w:rPr>
        <w:t xml:space="preserve"> пакетов вблизи частоты, соответствующей половинному значению частоты сигнала накачки.</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i/>
          <w:iCs/>
          <w:color w:val="1C007F"/>
          <w:sz w:val="32"/>
          <w:szCs w:val="32"/>
          <w:lang w:eastAsia="ru-RU"/>
        </w:rPr>
        <w:t xml:space="preserve">Программный комитет объявляет о проведении 2-й международной конференции “Акустооптические и радиолокационные методы измерений и обработки информации” </w:t>
      </w:r>
      <w:proofErr w:type="gramStart"/>
      <w:r w:rsidRPr="006260FC">
        <w:rPr>
          <w:rFonts w:ascii="Times New Roman" w:eastAsia="Times New Roman" w:hAnsi="Times New Roman" w:cs="Times New Roman"/>
          <w:b/>
          <w:bCs/>
          <w:i/>
          <w:iCs/>
          <w:color w:val="1C007F"/>
          <w:sz w:val="32"/>
          <w:szCs w:val="32"/>
          <w:lang w:eastAsia="ru-RU"/>
        </w:rPr>
        <w:t xml:space="preserve">( </w:t>
      </w:r>
      <w:proofErr w:type="gramEnd"/>
      <w:r w:rsidRPr="006260FC">
        <w:rPr>
          <w:rFonts w:ascii="Times New Roman" w:eastAsia="Times New Roman" w:hAnsi="Times New Roman" w:cs="Times New Roman"/>
          <w:b/>
          <w:bCs/>
          <w:i/>
          <w:iCs/>
          <w:color w:val="1C007F"/>
          <w:sz w:val="32"/>
          <w:szCs w:val="32"/>
          <w:lang w:eastAsia="ru-RU"/>
        </w:rPr>
        <w:t>ARMIMP -2007) в сентябре 2007 г. на базе Владимирского государственного университета.</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proofErr w:type="gramStart"/>
      <w:r w:rsidRPr="006260FC">
        <w:rPr>
          <w:rFonts w:ascii="Times New Roman" w:eastAsia="Times New Roman" w:hAnsi="Times New Roman" w:cs="Times New Roman"/>
          <w:i/>
          <w:iCs/>
          <w:color w:val="1C007F"/>
          <w:sz w:val="28"/>
          <w:szCs w:val="28"/>
          <w:lang w:eastAsia="ru-RU"/>
        </w:rPr>
        <w:t>Программный комитет приглашает ученых принять участие в конференции, на которой планируется обсудить современные проблемы, связанные с генерированием, излучением, распространением, акустооптическими и радиолокационными методами цифровой обработки сигналов различной физической природы, а также их применение в различных областях науки и техники.</w:t>
      </w:r>
      <w:proofErr w:type="gramEnd"/>
      <w:r w:rsidRPr="006260FC">
        <w:rPr>
          <w:rFonts w:ascii="Times New Roman" w:eastAsia="Times New Roman" w:hAnsi="Times New Roman" w:cs="Times New Roman"/>
          <w:i/>
          <w:iCs/>
          <w:color w:val="1C007F"/>
          <w:sz w:val="28"/>
          <w:szCs w:val="28"/>
          <w:lang w:eastAsia="ru-RU"/>
        </w:rPr>
        <w:t xml:space="preserve"> Основные научные направления:</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генерирование и излучение сверхширокополосных сигналов и сверхкоротких импульсов;</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прием, измерение и обработка сверхширокополосных сигналов и сверхкоротких импульсов;</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распространение сверхширокополосных сигналов и сверхкоротких импульсов в природных средах;</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зондирование природных сред сверхширокополосными сигналами и сверхкороткими импульсами;</w:t>
      </w:r>
    </w:p>
    <w:p w:rsidR="006260FC" w:rsidRPr="006260FC" w:rsidRDefault="006260FC" w:rsidP="006260FC">
      <w:pPr>
        <w:shd w:val="clear" w:color="auto" w:fill="FFFFFF"/>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lang w:eastAsia="ru-RU"/>
        </w:rPr>
        <w:t> </w:t>
      </w:r>
      <w:r w:rsidRPr="006260FC">
        <w:rPr>
          <w:rFonts w:ascii="Times New Roman" w:eastAsia="Times New Roman" w:hAnsi="Times New Roman" w:cs="Times New Roman"/>
          <w:b/>
          <w:bCs/>
          <w:i/>
          <w:iCs/>
          <w:color w:val="1C007F"/>
          <w:sz w:val="28"/>
          <w:lang w:eastAsia="ru-RU"/>
        </w:rPr>
        <w:t>МАГНИТОСТАТИЧЕСКИЕ ВОЛНЫ</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xml:space="preserve">Это «медленные» электромагнитные волны (с фазовой скоростью </w:t>
      </w:r>
      <w:proofErr w:type="spellStart"/>
      <w:r w:rsidRPr="006260FC">
        <w:rPr>
          <w:rFonts w:ascii="Times New Roman" w:eastAsia="Times New Roman" w:hAnsi="Times New Roman" w:cs="Times New Roman"/>
          <w:color w:val="1C007F"/>
          <w:sz w:val="28"/>
          <w:szCs w:val="28"/>
          <w:lang w:eastAsia="ru-RU"/>
        </w:rPr>
        <w:t>v</w:t>
      </w:r>
      <w:proofErr w:type="spellEnd"/>
      <w:r w:rsidRPr="006260FC">
        <w:rPr>
          <w:rFonts w:ascii="Times New Roman" w:eastAsia="Times New Roman" w:hAnsi="Times New Roman" w:cs="Times New Roman"/>
          <w:color w:val="1C007F"/>
          <w:sz w:val="28"/>
          <w:szCs w:val="28"/>
          <w:lang w:eastAsia="ru-RU"/>
        </w:rPr>
        <w:t xml:space="preserve"> </w:t>
      </w:r>
      <w:proofErr w:type="spellStart"/>
      <w:r w:rsidRPr="006260FC">
        <w:rPr>
          <w:rFonts w:ascii="Times New Roman" w:eastAsia="Times New Roman" w:hAnsi="Times New Roman" w:cs="Times New Roman"/>
          <w:color w:val="1C007F"/>
          <w:sz w:val="28"/>
          <w:szCs w:val="28"/>
          <w:lang w:eastAsia="ru-RU"/>
        </w:rPr>
        <w:t>ф</w:t>
      </w:r>
      <w:proofErr w:type="spellEnd"/>
      <w:r w:rsidRPr="006260FC">
        <w:rPr>
          <w:rFonts w:ascii="Times New Roman" w:eastAsia="Times New Roman" w:hAnsi="Times New Roman" w:cs="Times New Roman"/>
          <w:color w:val="1C007F"/>
          <w:sz w:val="28"/>
          <w:szCs w:val="28"/>
          <w:lang w:eastAsia="ru-RU"/>
        </w:rPr>
        <w:t xml:space="preserve">&lt; с), сопровождающие колебания спинов в </w:t>
      </w:r>
      <w:proofErr w:type="spellStart"/>
      <w:r w:rsidRPr="006260FC">
        <w:rPr>
          <w:rFonts w:ascii="Times New Roman" w:eastAsia="Times New Roman" w:hAnsi="Times New Roman" w:cs="Times New Roman"/>
          <w:color w:val="1C007F"/>
          <w:sz w:val="28"/>
          <w:szCs w:val="28"/>
          <w:lang w:eastAsia="ru-RU"/>
        </w:rPr>
        <w:t>магнитоупорядоченном</w:t>
      </w:r>
      <w:proofErr w:type="spellEnd"/>
      <w:r w:rsidRPr="006260FC">
        <w:rPr>
          <w:rFonts w:ascii="Times New Roman" w:eastAsia="Times New Roman" w:hAnsi="Times New Roman" w:cs="Times New Roman"/>
          <w:color w:val="1C007F"/>
          <w:sz w:val="28"/>
          <w:szCs w:val="28"/>
          <w:lang w:eastAsia="ru-RU"/>
        </w:rPr>
        <w:t xml:space="preserve"> веществе. Магнитостатические волны возбуждаются неоднородным магнитным полем, создаваемым в феррите током, протекающим по металлическому проводнику, расположенному на поверхности исследуемого образца (плёнки). Благодаря магнитострикции, магнитостатические волны взаимодействует с акустическими волнами, наиболее сильно - в области магнитоакустического резонанса, когда образуются связанные </w:t>
      </w:r>
      <w:proofErr w:type="spellStart"/>
      <w:r w:rsidRPr="006260FC">
        <w:rPr>
          <w:rFonts w:ascii="Times New Roman" w:eastAsia="Times New Roman" w:hAnsi="Times New Roman" w:cs="Times New Roman"/>
          <w:color w:val="1C007F"/>
          <w:sz w:val="28"/>
          <w:szCs w:val="28"/>
          <w:lang w:eastAsia="ru-RU"/>
        </w:rPr>
        <w:t>магнитоупругие</w:t>
      </w:r>
      <w:proofErr w:type="spellEnd"/>
      <w:r w:rsidRPr="006260FC">
        <w:rPr>
          <w:rFonts w:ascii="Times New Roman" w:eastAsia="Times New Roman" w:hAnsi="Times New Roman" w:cs="Times New Roman"/>
          <w:color w:val="1C007F"/>
          <w:sz w:val="28"/>
          <w:szCs w:val="28"/>
          <w:lang w:eastAsia="ru-RU"/>
        </w:rPr>
        <w:t xml:space="preserve"> волны.</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372995" cy="1600200"/>
            <wp:effectExtent l="19050" t="0" r="8255" b="0"/>
            <wp:docPr id="13" name="cc-m-imagesubtitle-image-10245273897" descr="https://image.jimcdn.com/app/cms/image/transf/none/path/s8700de636cf2e67e/image/i32788464c2fa68c1/version/14499767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245273897" descr="https://image.jimcdn.com/app/cms/image/transf/none/path/s8700de636cf2e67e/image/i32788464c2fa68c1/version/1449976790/image.jpg"/>
                    <pic:cNvPicPr>
                      <a:picLocks noChangeAspect="1" noChangeArrowheads="1"/>
                    </pic:cNvPicPr>
                  </pic:nvPicPr>
                  <pic:blipFill>
                    <a:blip r:embed="rId18"/>
                    <a:srcRect/>
                    <a:stretch>
                      <a:fillRect/>
                    </a:stretch>
                  </pic:blipFill>
                  <pic:spPr bwMode="auto">
                    <a:xfrm>
                      <a:off x="0" y="0"/>
                      <a:ext cx="2372995" cy="1600200"/>
                    </a:xfrm>
                    <a:prstGeom prst="rect">
                      <a:avLst/>
                    </a:prstGeom>
                    <a:noFill/>
                    <a:ln w="9525">
                      <a:noFill/>
                      <a:miter lim="800000"/>
                      <a:headEnd/>
                      <a:tailEnd/>
                    </a:ln>
                  </pic:spPr>
                </pic:pic>
              </a:graphicData>
            </a:graphic>
          </wp:inline>
        </w:drawing>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1C007F"/>
          <w:sz w:val="24"/>
          <w:szCs w:val="24"/>
          <w:lang w:eastAsia="ru-RU"/>
        </w:rPr>
        <w:t>Рис. 3. Осциллограмма импульса поверхностной магнитостатической волны,</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proofErr w:type="gramStart"/>
      <w:r w:rsidRPr="006260FC">
        <w:rPr>
          <w:rFonts w:ascii="Times New Roman" w:eastAsia="Times New Roman" w:hAnsi="Times New Roman" w:cs="Times New Roman"/>
          <w:b/>
          <w:bCs/>
          <w:color w:val="1C007F"/>
          <w:sz w:val="24"/>
          <w:szCs w:val="24"/>
          <w:lang w:eastAsia="ru-RU"/>
        </w:rPr>
        <w:t>рассеянной</w:t>
      </w:r>
      <w:proofErr w:type="gramEnd"/>
      <w:r w:rsidRPr="006260FC">
        <w:rPr>
          <w:rFonts w:ascii="Times New Roman" w:eastAsia="Times New Roman" w:hAnsi="Times New Roman" w:cs="Times New Roman"/>
          <w:b/>
          <w:bCs/>
          <w:color w:val="1C007F"/>
          <w:sz w:val="24"/>
          <w:szCs w:val="24"/>
          <w:lang w:eastAsia="ru-RU"/>
        </w:rPr>
        <w:t xml:space="preserve"> на поверхностных акустических волнах.</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xml:space="preserve">Амплитуда проходящего после рассеяния импульса поверхностной магнитостатической волны (испытавшего </w:t>
      </w:r>
      <w:proofErr w:type="spellStart"/>
      <w:r w:rsidRPr="006260FC">
        <w:rPr>
          <w:rFonts w:ascii="Times New Roman" w:eastAsia="Times New Roman" w:hAnsi="Times New Roman" w:cs="Times New Roman"/>
          <w:color w:val="1C007F"/>
          <w:sz w:val="28"/>
          <w:szCs w:val="28"/>
          <w:lang w:eastAsia="ru-RU"/>
        </w:rPr>
        <w:t>брэггов-ское</w:t>
      </w:r>
      <w:proofErr w:type="spellEnd"/>
      <w:r w:rsidRPr="006260FC">
        <w:rPr>
          <w:rFonts w:ascii="Times New Roman" w:eastAsia="Times New Roman" w:hAnsi="Times New Roman" w:cs="Times New Roman"/>
          <w:color w:val="1C007F"/>
          <w:sz w:val="28"/>
          <w:szCs w:val="28"/>
          <w:lang w:eastAsia="ru-RU"/>
        </w:rPr>
        <w:t xml:space="preserve"> отражение) уменьшается (провал в середине осциллограммы импульса поверхностной магнитостатической волны). Вдали от магнитоакустического резонанса волна упругой деформации также может сильно изменять амплитудно-частотные характеристики магнитостатической волны, как при коллинеарной, так и при неколлинеарной геометрии их взаимного распространения.</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xml:space="preserve">На рис, 3 показан эффект уменьшения амплитуды импульса магнитостатической волны при коллинеарном рассеянии её на поверхностной акустической волне (ПАВ; импульс её изображён вверху). Магнитостатическая волна идёт на поддержание </w:t>
      </w:r>
      <w:proofErr w:type="spellStart"/>
      <w:r w:rsidRPr="006260FC">
        <w:rPr>
          <w:rFonts w:ascii="Times New Roman" w:eastAsia="Times New Roman" w:hAnsi="Times New Roman" w:cs="Times New Roman"/>
          <w:color w:val="1C007F"/>
          <w:sz w:val="28"/>
          <w:szCs w:val="28"/>
          <w:lang w:eastAsia="ru-RU"/>
        </w:rPr>
        <w:t>параметрически</w:t>
      </w:r>
      <w:proofErr w:type="spellEnd"/>
      <w:r w:rsidRPr="006260FC">
        <w:rPr>
          <w:rFonts w:ascii="Times New Roman" w:eastAsia="Times New Roman" w:hAnsi="Times New Roman" w:cs="Times New Roman"/>
          <w:color w:val="1C007F"/>
          <w:sz w:val="28"/>
          <w:szCs w:val="28"/>
          <w:lang w:eastAsia="ru-RU"/>
        </w:rPr>
        <w:t xml:space="preserve"> возбуждённого состояния спиновой системы кристалла.</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810000" cy="2546985"/>
            <wp:effectExtent l="19050" t="0" r="0" b="0"/>
            <wp:docPr id="14" name="cc-m-imagesubtitle-image-10245274197" descr="https://image.jimcdn.com/app/cms/image/transf/none/path/s8700de636cf2e67e/image/i66eea3738c302021/version/1449976913/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245274197" descr="https://image.jimcdn.com/app/cms/image/transf/none/path/s8700de636cf2e67e/image/i66eea3738c302021/version/1449976913/image.gif"/>
                    <pic:cNvPicPr>
                      <a:picLocks noChangeAspect="1" noChangeArrowheads="1"/>
                    </pic:cNvPicPr>
                  </pic:nvPicPr>
                  <pic:blipFill>
                    <a:blip r:embed="rId19"/>
                    <a:srcRect/>
                    <a:stretch>
                      <a:fillRect/>
                    </a:stretch>
                  </pic:blipFill>
                  <pic:spPr bwMode="auto">
                    <a:xfrm>
                      <a:off x="0" y="0"/>
                      <a:ext cx="3810000" cy="2546985"/>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0" w:line="408" w:lineRule="atLeast"/>
        <w:jc w:val="center"/>
        <w:rPr>
          <w:rFonts w:ascii="Arial" w:eastAsia="Times New Roman" w:hAnsi="Arial" w:cs="Arial"/>
          <w:color w:val="1C007F"/>
          <w:sz w:val="24"/>
          <w:szCs w:val="24"/>
          <w:lang w:eastAsia="ru-RU"/>
        </w:rPr>
      </w:pPr>
      <w:r w:rsidRPr="006260FC">
        <w:rPr>
          <w:rFonts w:ascii="Arial" w:eastAsia="Times New Roman" w:hAnsi="Arial" w:cs="Arial"/>
          <w:b/>
          <w:bCs/>
          <w:color w:val="1C007F"/>
          <w:sz w:val="24"/>
          <w:szCs w:val="24"/>
          <w:lang w:eastAsia="ru-RU"/>
        </w:rPr>
        <w:t>Простейшая схема для получения магнитостатических волн</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i/>
          <w:iCs/>
          <w:color w:val="1C007F"/>
          <w:sz w:val="28"/>
          <w:lang w:eastAsia="ru-RU"/>
        </w:rPr>
        <w:t>НАУЧНОЕ НАПРАВЛЕНИЕ «</w:t>
      </w:r>
      <w:proofErr w:type="gramStart"/>
      <w:r w:rsidRPr="006260FC">
        <w:rPr>
          <w:rFonts w:ascii="Times New Roman" w:eastAsia="Times New Roman" w:hAnsi="Times New Roman" w:cs="Times New Roman"/>
          <w:b/>
          <w:bCs/>
          <w:i/>
          <w:iCs/>
          <w:color w:val="1C007F"/>
          <w:sz w:val="28"/>
          <w:lang w:eastAsia="ru-RU"/>
        </w:rPr>
        <w:t>СПИН-ВОЛНОВАЯ</w:t>
      </w:r>
      <w:proofErr w:type="gramEnd"/>
      <w:r w:rsidRPr="006260FC">
        <w:rPr>
          <w:rFonts w:ascii="Times New Roman" w:eastAsia="Times New Roman" w:hAnsi="Times New Roman" w:cs="Times New Roman"/>
          <w:b/>
          <w:bCs/>
          <w:i/>
          <w:iCs/>
          <w:color w:val="1C007F"/>
          <w:sz w:val="28"/>
          <w:lang w:eastAsia="ru-RU"/>
        </w:rPr>
        <w:t xml:space="preserve"> ЭЛЕКТРОНИКА СВЧ» Руководитель: </w:t>
      </w:r>
      <w:proofErr w:type="spellStart"/>
      <w:r w:rsidRPr="006260FC">
        <w:rPr>
          <w:rFonts w:ascii="Times New Roman" w:eastAsia="Times New Roman" w:hAnsi="Times New Roman" w:cs="Times New Roman"/>
          <w:b/>
          <w:bCs/>
          <w:i/>
          <w:iCs/>
          <w:color w:val="1C007F"/>
          <w:sz w:val="28"/>
          <w:lang w:eastAsia="ru-RU"/>
        </w:rPr>
        <w:t>д.ф.-м.н</w:t>
      </w:r>
      <w:proofErr w:type="spellEnd"/>
      <w:r w:rsidRPr="006260FC">
        <w:rPr>
          <w:rFonts w:ascii="Times New Roman" w:eastAsia="Times New Roman" w:hAnsi="Times New Roman" w:cs="Times New Roman"/>
          <w:b/>
          <w:bCs/>
          <w:i/>
          <w:iCs/>
          <w:color w:val="1C007F"/>
          <w:sz w:val="28"/>
          <w:lang w:eastAsia="ru-RU"/>
        </w:rPr>
        <w:t xml:space="preserve">., профессор </w:t>
      </w:r>
      <w:proofErr w:type="spellStart"/>
      <w:r w:rsidRPr="006260FC">
        <w:rPr>
          <w:rFonts w:ascii="Times New Roman" w:eastAsia="Times New Roman" w:hAnsi="Times New Roman" w:cs="Times New Roman"/>
          <w:b/>
          <w:bCs/>
          <w:i/>
          <w:iCs/>
          <w:color w:val="1C007F"/>
          <w:sz w:val="28"/>
          <w:lang w:eastAsia="ru-RU"/>
        </w:rPr>
        <w:t>Шараевский</w:t>
      </w:r>
      <w:proofErr w:type="spellEnd"/>
      <w:r w:rsidRPr="006260FC">
        <w:rPr>
          <w:rFonts w:ascii="Times New Roman" w:eastAsia="Times New Roman" w:hAnsi="Times New Roman" w:cs="Times New Roman"/>
          <w:b/>
          <w:bCs/>
          <w:i/>
          <w:iCs/>
          <w:color w:val="1C007F"/>
          <w:sz w:val="28"/>
          <w:lang w:eastAsia="ru-RU"/>
        </w:rPr>
        <w:t xml:space="preserve"> Ю.П.</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xml:space="preserve">С 1981 года в Саратовском государственном университете под руководством профессора В.С. </w:t>
      </w:r>
      <w:proofErr w:type="spellStart"/>
      <w:r w:rsidRPr="006260FC">
        <w:rPr>
          <w:rFonts w:ascii="Times New Roman" w:eastAsia="Times New Roman" w:hAnsi="Times New Roman" w:cs="Times New Roman"/>
          <w:color w:val="1C007F"/>
          <w:sz w:val="28"/>
          <w:szCs w:val="28"/>
          <w:lang w:eastAsia="ru-RU"/>
        </w:rPr>
        <w:t>Стальмахова</w:t>
      </w:r>
      <w:proofErr w:type="spellEnd"/>
      <w:r w:rsidRPr="006260FC">
        <w:rPr>
          <w:rFonts w:ascii="Times New Roman" w:eastAsia="Times New Roman" w:hAnsi="Times New Roman" w:cs="Times New Roman"/>
          <w:color w:val="1C007F"/>
          <w:sz w:val="28"/>
          <w:szCs w:val="28"/>
          <w:lang w:eastAsia="ru-RU"/>
        </w:rPr>
        <w:t xml:space="preserve"> начались интенсивные теоретические и экспериментальные исследования колебательных и волновых явлений в тонких магнитных плёнках в диапазоне сверхвысоких частот. Особое внимание при этом уделялось процессам распространения и возбуждения магнитостатических волн в таких структурах. На основе этих исследований за короткий период с 1981 по 1991 г.г. были созданы уникальные линейные устройства (линии задержки, фильтры, резонаторы), особенно в коротковолновой части мм-диапазона длин волн. </w:t>
      </w:r>
      <w:proofErr w:type="gramStart"/>
      <w:r w:rsidRPr="006260FC">
        <w:rPr>
          <w:rFonts w:ascii="Times New Roman" w:eastAsia="Times New Roman" w:hAnsi="Times New Roman" w:cs="Times New Roman"/>
          <w:color w:val="1C007F"/>
          <w:sz w:val="28"/>
          <w:szCs w:val="28"/>
          <w:lang w:eastAsia="ru-RU"/>
        </w:rPr>
        <w:t xml:space="preserve">Начиная с 1985 г., под руководством доцента </w:t>
      </w:r>
      <w:proofErr w:type="spellStart"/>
      <w:r w:rsidRPr="006260FC">
        <w:rPr>
          <w:rFonts w:ascii="Times New Roman" w:eastAsia="Times New Roman" w:hAnsi="Times New Roman" w:cs="Times New Roman"/>
          <w:color w:val="1C007F"/>
          <w:sz w:val="28"/>
          <w:szCs w:val="28"/>
          <w:lang w:eastAsia="ru-RU"/>
        </w:rPr>
        <w:t>Шараевского</w:t>
      </w:r>
      <w:proofErr w:type="spellEnd"/>
      <w:r w:rsidRPr="006260FC">
        <w:rPr>
          <w:rFonts w:ascii="Times New Roman" w:eastAsia="Times New Roman" w:hAnsi="Times New Roman" w:cs="Times New Roman"/>
          <w:color w:val="1C007F"/>
          <w:sz w:val="28"/>
          <w:szCs w:val="28"/>
          <w:lang w:eastAsia="ru-RU"/>
        </w:rPr>
        <w:t xml:space="preserve"> Ю.П. (ныне профессор, </w:t>
      </w:r>
      <w:proofErr w:type="spellStart"/>
      <w:r w:rsidRPr="006260FC">
        <w:rPr>
          <w:rFonts w:ascii="Times New Roman" w:eastAsia="Times New Roman" w:hAnsi="Times New Roman" w:cs="Times New Roman"/>
          <w:color w:val="1C007F"/>
          <w:sz w:val="28"/>
          <w:szCs w:val="28"/>
          <w:lang w:eastAsia="ru-RU"/>
        </w:rPr>
        <w:t>д.ф.-м.н</w:t>
      </w:r>
      <w:proofErr w:type="spellEnd"/>
      <w:r w:rsidRPr="006260FC">
        <w:rPr>
          <w:rFonts w:ascii="Times New Roman" w:eastAsia="Times New Roman" w:hAnsi="Times New Roman" w:cs="Times New Roman"/>
          <w:color w:val="1C007F"/>
          <w:sz w:val="28"/>
          <w:szCs w:val="28"/>
          <w:lang w:eastAsia="ru-RU"/>
        </w:rPr>
        <w:t>., зав. кафедрой нелинейной физики) были развёрнуты исследования нелинейных процессов в магнитных плёнках, что позволило выполнить ряд пионерских исследований в этой области и создать ряд уникальных нелинейных устройств в диапазоне СВЧ (</w:t>
      </w:r>
      <w:proofErr w:type="spellStart"/>
      <w:r w:rsidRPr="006260FC">
        <w:rPr>
          <w:rFonts w:ascii="Times New Roman" w:eastAsia="Times New Roman" w:hAnsi="Times New Roman" w:cs="Times New Roman"/>
          <w:color w:val="1C007F"/>
          <w:sz w:val="28"/>
          <w:szCs w:val="28"/>
          <w:lang w:eastAsia="ru-RU"/>
        </w:rPr>
        <w:t>шумоподавители</w:t>
      </w:r>
      <w:proofErr w:type="spellEnd"/>
      <w:r w:rsidRPr="006260FC">
        <w:rPr>
          <w:rFonts w:ascii="Times New Roman" w:eastAsia="Times New Roman" w:hAnsi="Times New Roman" w:cs="Times New Roman"/>
          <w:color w:val="1C007F"/>
          <w:sz w:val="28"/>
          <w:szCs w:val="28"/>
          <w:lang w:eastAsia="ru-RU"/>
        </w:rPr>
        <w:t>, ограничители мощности, корректоры и т.д.).</w:t>
      </w:r>
      <w:proofErr w:type="gramEnd"/>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383790" cy="3537585"/>
            <wp:effectExtent l="19050" t="0" r="0" b="0"/>
            <wp:docPr id="15" name="cc-m-imagesubtitle-image-10245274397" descr="https://image.jimcdn.com/app/cms/image/transf/none/path/s8700de636cf2e67e/image/i8c898d800799ec7e/version/14499770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245274397" descr="https://image.jimcdn.com/app/cms/image/transf/none/path/s8700de636cf2e67e/image/i8c898d800799ec7e/version/1449977039/image.jpg"/>
                    <pic:cNvPicPr>
                      <a:picLocks noChangeAspect="1" noChangeArrowheads="1"/>
                    </pic:cNvPicPr>
                  </pic:nvPicPr>
                  <pic:blipFill>
                    <a:blip r:embed="rId20"/>
                    <a:srcRect/>
                    <a:stretch>
                      <a:fillRect/>
                    </a:stretch>
                  </pic:blipFill>
                  <pic:spPr bwMode="auto">
                    <a:xfrm>
                      <a:off x="0" y="0"/>
                      <a:ext cx="2383790" cy="3537585"/>
                    </a:xfrm>
                    <a:prstGeom prst="rect">
                      <a:avLst/>
                    </a:prstGeom>
                    <a:noFill/>
                    <a:ln w="9525">
                      <a:noFill/>
                      <a:miter lim="800000"/>
                      <a:headEnd/>
                      <a:tailEnd/>
                    </a:ln>
                  </pic:spPr>
                </pic:pic>
              </a:graphicData>
            </a:graphic>
          </wp:inline>
        </w:drawing>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xml:space="preserve">   В настоящее время исследования в этом направлении активно продолжаются. При этом основной акцент делается на исследование нелинейных волновых процессов в новых структурах, в частности, в многослойных магнитных пленках и изучение влияния связи между слоями на формирование нелинейных характеристик устройств, выполненных на основе таких структур. Одним из прикладных аспектов проводимых исследований является создание широкополосных генераторов хаоса в диапазоне СВЧ на основе нелинейных пассивных устройств </w:t>
      </w:r>
      <w:proofErr w:type="spellStart"/>
      <w:r w:rsidRPr="006260FC">
        <w:rPr>
          <w:rFonts w:ascii="Times New Roman" w:eastAsia="Times New Roman" w:hAnsi="Times New Roman" w:cs="Times New Roman"/>
          <w:color w:val="1C007F"/>
          <w:sz w:val="28"/>
          <w:szCs w:val="28"/>
          <w:lang w:eastAsia="ru-RU"/>
        </w:rPr>
        <w:t>магнитоэлектроники</w:t>
      </w:r>
      <w:proofErr w:type="spellEnd"/>
      <w:r w:rsidRPr="006260FC">
        <w:rPr>
          <w:rFonts w:ascii="Times New Roman" w:eastAsia="Times New Roman" w:hAnsi="Times New Roman" w:cs="Times New Roman"/>
          <w:color w:val="1C007F"/>
          <w:sz w:val="28"/>
          <w:szCs w:val="28"/>
          <w:lang w:eastAsia="ru-RU"/>
        </w:rPr>
        <w:t>, которые служат для управления характеристиками хаотических сигналов.</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В рамках данной тематики коллектив участвует в выполнении инициативных проектов Российского Фонда Фундаментальных Исследований (гранты № 07-02-00639-а, 08-02-00102-а), научно-исследовательских работ в рамках аналитической ведомственной целевой программы «Развитие научного потенциала высшей школы» (РНП 2.1.1/2695, РНП 2.1.1/235), а также в рамках программы поддержки ведущих научных школ РФ (НШ-355.2008.2).</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483610" cy="3308985"/>
            <wp:effectExtent l="19050" t="0" r="2540" b="0"/>
            <wp:docPr id="16" name="cc-m-imagesubtitle-image-10245274697" descr="https://image.jimcdn.com/app/cms/image/transf/none/path/s8700de636cf2e67e/image/i38bf5dcfb7611f6a/version/144997708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245274697" descr="https://image.jimcdn.com/app/cms/image/transf/none/path/s8700de636cf2e67e/image/i38bf5dcfb7611f6a/version/1449977084/image.jpg"/>
                    <pic:cNvPicPr>
                      <a:picLocks noChangeAspect="1" noChangeArrowheads="1"/>
                    </pic:cNvPicPr>
                  </pic:nvPicPr>
                  <pic:blipFill>
                    <a:blip r:embed="rId21"/>
                    <a:srcRect/>
                    <a:stretch>
                      <a:fillRect/>
                    </a:stretch>
                  </pic:blipFill>
                  <pic:spPr bwMode="auto">
                    <a:xfrm>
                      <a:off x="0" y="0"/>
                      <a:ext cx="3483610" cy="3308985"/>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0" w:line="408" w:lineRule="atLeast"/>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32"/>
          <w:szCs w:val="32"/>
          <w:lang w:eastAsia="ru-RU"/>
        </w:rPr>
        <w:t xml:space="preserve">    Если к лженауке данные исследования до поры и времени не относят, то в случае их успешного применения на практике, в запасе у «темных социальных сил, которые нас злобно гнетут» есть история про Альберта Иозефовича </w:t>
      </w:r>
      <w:proofErr w:type="spellStart"/>
      <w:r w:rsidRPr="006260FC">
        <w:rPr>
          <w:rFonts w:ascii="Times New Roman" w:eastAsia="Times New Roman" w:hAnsi="Times New Roman" w:cs="Times New Roman"/>
          <w:color w:val="1C007F"/>
          <w:sz w:val="32"/>
          <w:szCs w:val="32"/>
          <w:lang w:eastAsia="ru-RU"/>
        </w:rPr>
        <w:t>Вейника</w:t>
      </w:r>
      <w:proofErr w:type="spellEnd"/>
      <w:r w:rsidRPr="006260FC">
        <w:rPr>
          <w:rFonts w:ascii="Times New Roman" w:eastAsia="Times New Roman" w:hAnsi="Times New Roman" w:cs="Times New Roman"/>
          <w:color w:val="1C007F"/>
          <w:sz w:val="32"/>
          <w:szCs w:val="32"/>
          <w:lang w:eastAsia="ru-RU"/>
        </w:rPr>
        <w:t xml:space="preserve"> или про Льва Давидовича Ландау. Чем не сценарий? ОК! Опять же, отличие существенное в технологии получается. В США в 2014 году для генерации </w:t>
      </w:r>
      <w:proofErr w:type="spellStart"/>
      <w:proofErr w:type="gramStart"/>
      <w:r w:rsidRPr="006260FC">
        <w:rPr>
          <w:rFonts w:ascii="Times New Roman" w:eastAsia="Times New Roman" w:hAnsi="Times New Roman" w:cs="Times New Roman"/>
          <w:color w:val="1C007F"/>
          <w:sz w:val="32"/>
          <w:szCs w:val="32"/>
          <w:lang w:eastAsia="ru-RU"/>
        </w:rPr>
        <w:t>спин-волнового</w:t>
      </w:r>
      <w:proofErr w:type="spellEnd"/>
      <w:proofErr w:type="gramEnd"/>
      <w:r w:rsidRPr="006260FC">
        <w:rPr>
          <w:rFonts w:ascii="Times New Roman" w:eastAsia="Times New Roman" w:hAnsi="Times New Roman" w:cs="Times New Roman"/>
          <w:color w:val="1C007F"/>
          <w:sz w:val="32"/>
          <w:szCs w:val="32"/>
          <w:lang w:eastAsia="ru-RU"/>
        </w:rPr>
        <w:t xml:space="preserve"> излучения использовались пленки покрытые платиной, а у нас, с дискотек восьмидесятых применяли </w:t>
      </w:r>
      <w:proofErr w:type="spellStart"/>
      <w:r w:rsidRPr="006260FC">
        <w:rPr>
          <w:rFonts w:ascii="Times New Roman" w:eastAsia="Times New Roman" w:hAnsi="Times New Roman" w:cs="Times New Roman"/>
          <w:color w:val="1C007F"/>
          <w:sz w:val="32"/>
          <w:szCs w:val="32"/>
          <w:lang w:eastAsia="ru-RU"/>
        </w:rPr>
        <w:t>ферромагнитную</w:t>
      </w:r>
      <w:proofErr w:type="spellEnd"/>
      <w:r w:rsidRPr="006260FC">
        <w:rPr>
          <w:rFonts w:ascii="Times New Roman" w:eastAsia="Times New Roman" w:hAnsi="Times New Roman" w:cs="Times New Roman"/>
          <w:color w:val="1C007F"/>
          <w:sz w:val="32"/>
          <w:szCs w:val="32"/>
          <w:lang w:eastAsia="ru-RU"/>
        </w:rPr>
        <w:t xml:space="preserve"> бумагу, которая великолепно транслировала </w:t>
      </w:r>
      <w:proofErr w:type="spellStart"/>
      <w:r w:rsidRPr="006260FC">
        <w:rPr>
          <w:rFonts w:ascii="Times New Roman" w:eastAsia="Times New Roman" w:hAnsi="Times New Roman" w:cs="Times New Roman"/>
          <w:i/>
          <w:iCs/>
          <w:color w:val="1C007F"/>
          <w:sz w:val="32"/>
          <w:szCs w:val="32"/>
          <w:shd w:val="clear" w:color="auto" w:fill="F2F2F2"/>
          <w:lang w:eastAsia="ru-RU"/>
        </w:rPr>
        <w:t>шумоподобные</w:t>
      </w:r>
      <w:proofErr w:type="spellEnd"/>
      <w:r w:rsidRPr="006260FC">
        <w:rPr>
          <w:rFonts w:ascii="Times New Roman" w:eastAsia="Times New Roman" w:hAnsi="Times New Roman" w:cs="Times New Roman"/>
          <w:i/>
          <w:iCs/>
          <w:color w:val="1C007F"/>
          <w:sz w:val="32"/>
          <w:szCs w:val="32"/>
          <w:shd w:val="clear" w:color="auto" w:fill="F2F2F2"/>
          <w:lang w:eastAsia="ru-RU"/>
        </w:rPr>
        <w:t xml:space="preserve"> </w:t>
      </w:r>
      <w:proofErr w:type="spellStart"/>
      <w:r w:rsidRPr="006260FC">
        <w:rPr>
          <w:rFonts w:ascii="Times New Roman" w:eastAsia="Times New Roman" w:hAnsi="Times New Roman" w:cs="Times New Roman"/>
          <w:i/>
          <w:iCs/>
          <w:color w:val="1C007F"/>
          <w:sz w:val="32"/>
          <w:szCs w:val="32"/>
          <w:shd w:val="clear" w:color="auto" w:fill="F2F2F2"/>
          <w:lang w:eastAsia="ru-RU"/>
        </w:rPr>
        <w:t>спин-волновые</w:t>
      </w:r>
      <w:proofErr w:type="spellEnd"/>
      <w:r w:rsidRPr="006260FC">
        <w:rPr>
          <w:rFonts w:ascii="Times New Roman" w:eastAsia="Times New Roman" w:hAnsi="Times New Roman" w:cs="Times New Roman"/>
          <w:i/>
          <w:iCs/>
          <w:color w:val="1C007F"/>
          <w:sz w:val="32"/>
          <w:szCs w:val="32"/>
          <w:shd w:val="clear" w:color="auto" w:fill="F2F2F2"/>
          <w:lang w:eastAsia="ru-RU"/>
        </w:rPr>
        <w:t xml:space="preserve"> пакеты, сверхкороткие импульсы, осуществляла зондирование природных сред сверхширокополосными сигналами</w:t>
      </w:r>
      <w:r w:rsidRPr="006260FC">
        <w:rPr>
          <w:rFonts w:ascii="Times New Roman" w:eastAsia="Times New Roman" w:hAnsi="Times New Roman" w:cs="Times New Roman"/>
          <w:color w:val="1C007F"/>
          <w:sz w:val="32"/>
          <w:szCs w:val="32"/>
          <w:lang w:eastAsia="ru-RU"/>
        </w:rPr>
        <w:t xml:space="preserve">. Минуточку терпения, </w:t>
      </w:r>
      <w:proofErr w:type="spellStart"/>
      <w:r w:rsidRPr="006260FC">
        <w:rPr>
          <w:rFonts w:ascii="Times New Roman" w:eastAsia="Times New Roman" w:hAnsi="Times New Roman" w:cs="Times New Roman"/>
          <w:color w:val="1C007F"/>
          <w:sz w:val="32"/>
          <w:szCs w:val="32"/>
          <w:lang w:eastAsia="ru-RU"/>
        </w:rPr>
        <w:t>мину-у-у-уточку</w:t>
      </w:r>
      <w:proofErr w:type="spellEnd"/>
      <w:r w:rsidRPr="006260FC">
        <w:rPr>
          <w:rFonts w:ascii="Times New Roman" w:eastAsia="Times New Roman" w:hAnsi="Times New Roman" w:cs="Times New Roman"/>
          <w:color w:val="1C007F"/>
          <w:sz w:val="32"/>
          <w:szCs w:val="32"/>
          <w:lang w:eastAsia="ru-RU"/>
        </w:rPr>
        <w:t xml:space="preserve">! Добавлять к известной куче научных терминов ничего уже не собираюсь, а вот о новой технологии </w:t>
      </w:r>
      <w:proofErr w:type="spellStart"/>
      <w:proofErr w:type="gramStart"/>
      <w:r w:rsidRPr="006260FC">
        <w:rPr>
          <w:rFonts w:ascii="Times New Roman" w:eastAsia="Times New Roman" w:hAnsi="Times New Roman" w:cs="Times New Roman"/>
          <w:color w:val="1C007F"/>
          <w:sz w:val="32"/>
          <w:szCs w:val="32"/>
          <w:lang w:eastAsia="ru-RU"/>
        </w:rPr>
        <w:t>спин-волновой</w:t>
      </w:r>
      <w:proofErr w:type="spellEnd"/>
      <w:proofErr w:type="gramEnd"/>
      <w:r w:rsidRPr="006260FC">
        <w:rPr>
          <w:rFonts w:ascii="Times New Roman" w:eastAsia="Times New Roman" w:hAnsi="Times New Roman" w:cs="Times New Roman"/>
          <w:color w:val="1C007F"/>
          <w:sz w:val="32"/>
          <w:szCs w:val="32"/>
          <w:lang w:eastAsia="ru-RU"/>
        </w:rPr>
        <w:t xml:space="preserve"> коррекции сейчас и поговорим. Причем наши отечественные разработки оказались намного дешевле и ближе к человеческому телу, чем американские. Здесь за Державу не обидно! Такие </w:t>
      </w:r>
      <w:proofErr w:type="spellStart"/>
      <w:r w:rsidRPr="006260FC">
        <w:rPr>
          <w:rFonts w:ascii="Times New Roman" w:eastAsia="Times New Roman" w:hAnsi="Times New Roman" w:cs="Times New Roman"/>
          <w:color w:val="1C007F"/>
          <w:sz w:val="32"/>
          <w:szCs w:val="32"/>
          <w:lang w:eastAsia="ru-RU"/>
        </w:rPr>
        <w:t>ферромагнитные</w:t>
      </w:r>
      <w:proofErr w:type="spellEnd"/>
      <w:r w:rsidRPr="006260FC">
        <w:rPr>
          <w:rFonts w:ascii="Times New Roman" w:eastAsia="Times New Roman" w:hAnsi="Times New Roman" w:cs="Times New Roman"/>
          <w:color w:val="1C007F"/>
          <w:sz w:val="32"/>
          <w:szCs w:val="32"/>
          <w:lang w:eastAsia="ru-RU"/>
        </w:rPr>
        <w:t xml:space="preserve"> пленки, а не платиновые, напудренные на железно-иттриевый гранат, при частотных вибрациях великолепно воздействуют на железо, которое в эритроцитах находится, и космическое магнитное излучение на человеческую кровушку таким же образом влияет. Я не о магнитных бурях на солнышке говорю, которые давят на </w:t>
      </w:r>
      <w:proofErr w:type="gramStart"/>
      <w:r w:rsidRPr="006260FC">
        <w:rPr>
          <w:rFonts w:ascii="Times New Roman" w:eastAsia="Times New Roman" w:hAnsi="Times New Roman" w:cs="Times New Roman"/>
          <w:color w:val="1C007F"/>
          <w:sz w:val="32"/>
          <w:szCs w:val="32"/>
          <w:lang w:eastAsia="ru-RU"/>
        </w:rPr>
        <w:t>артериальное</w:t>
      </w:r>
      <w:proofErr w:type="gramEnd"/>
      <w:r w:rsidRPr="006260FC">
        <w:rPr>
          <w:rFonts w:ascii="Times New Roman" w:eastAsia="Times New Roman" w:hAnsi="Times New Roman" w:cs="Times New Roman"/>
          <w:color w:val="1C007F"/>
          <w:sz w:val="32"/>
          <w:szCs w:val="32"/>
          <w:lang w:eastAsia="ru-RU"/>
        </w:rPr>
        <w:t xml:space="preserve"> показатели у бабушек и дедушек, и даже не о безумных децибелах на дискотеках, если в динамиках такая бумага на ферритовых стержнях в единой бесноватой гармонии вместе с молодыми людьми трясется. Я говорю о магнитном излучении, идущем из черных дыр. </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814185" cy="3145790"/>
            <wp:effectExtent l="19050" t="0" r="5715" b="0"/>
            <wp:docPr id="17" name="cc-m-imagesubtitle-image-10170790197" descr="https://image.jimcdn.com/app/cms/image/transf/dimension=716x10000:format=jpg/path/s8700de636cf2e67e/image/iaeae214c0ed687b2/version/144758656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790197" descr="https://image.jimcdn.com/app/cms/image/transf/dimension=716x10000:format=jpg/path/s8700de636cf2e67e/image/iaeae214c0ed687b2/version/1447586564/image.jpg"/>
                    <pic:cNvPicPr>
                      <a:picLocks noChangeAspect="1" noChangeArrowheads="1"/>
                    </pic:cNvPicPr>
                  </pic:nvPicPr>
                  <pic:blipFill>
                    <a:blip r:embed="rId22"/>
                    <a:srcRect/>
                    <a:stretch>
                      <a:fillRect/>
                    </a:stretch>
                  </pic:blipFill>
                  <pic:spPr bwMode="auto">
                    <a:xfrm>
                      <a:off x="0" y="0"/>
                      <a:ext cx="6814185" cy="3145790"/>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ИНФОРМАЦИЯ К РАЗМЫШЛЕНИЮ:</w:t>
      </w:r>
    </w:p>
    <w:p w:rsidR="006260FC" w:rsidRPr="006260FC" w:rsidRDefault="006260FC" w:rsidP="006260FC">
      <w:pPr>
        <w:shd w:val="clear" w:color="auto" w:fill="F2F2F2"/>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i/>
          <w:iCs/>
          <w:color w:val="1C007F"/>
          <w:sz w:val="28"/>
          <w:szCs w:val="28"/>
          <w:lang w:eastAsia="ru-RU"/>
        </w:rPr>
        <w:t>Эволюция микроскопических черных дыр</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xml:space="preserve">   При соответствующих условиях два волновых пакета элементарных частиц могут в ходе встречного столкновения создать </w:t>
      </w:r>
      <w:proofErr w:type="spellStart"/>
      <w:r w:rsidRPr="006260FC">
        <w:rPr>
          <w:rFonts w:ascii="Times New Roman" w:eastAsia="Times New Roman" w:hAnsi="Times New Roman" w:cs="Times New Roman"/>
          <w:i/>
          <w:iCs/>
          <w:color w:val="1C007F"/>
          <w:sz w:val="28"/>
          <w:szCs w:val="28"/>
          <w:lang w:eastAsia="ru-RU"/>
        </w:rPr>
        <w:t>микроколапсар</w:t>
      </w:r>
      <w:proofErr w:type="spellEnd"/>
      <w:r w:rsidRPr="006260FC">
        <w:rPr>
          <w:rFonts w:ascii="Times New Roman" w:eastAsia="Times New Roman" w:hAnsi="Times New Roman" w:cs="Times New Roman"/>
          <w:i/>
          <w:iCs/>
          <w:color w:val="1C007F"/>
          <w:sz w:val="28"/>
          <w:szCs w:val="28"/>
          <w:lang w:eastAsia="ru-RU"/>
        </w:rPr>
        <w:t>. </w:t>
      </w:r>
      <w:r w:rsidRPr="006260FC">
        <w:rPr>
          <w:rFonts w:ascii="Times New Roman" w:eastAsia="Times New Roman" w:hAnsi="Times New Roman" w:cs="Times New Roman"/>
          <w:b/>
          <w:bCs/>
          <w:i/>
          <w:iCs/>
          <w:color w:val="1C007F"/>
          <w:sz w:val="28"/>
          <w:lang w:eastAsia="ru-RU"/>
        </w:rPr>
        <w:t>Возникающая дыра по теории должна быть асимметричной, вращаться, вибрировать, иметь электрический заряд и излучать гравитационные и электромагнитные волны.</w:t>
      </w:r>
      <w:r w:rsidRPr="006260FC">
        <w:rPr>
          <w:rFonts w:ascii="Times New Roman" w:eastAsia="Times New Roman" w:hAnsi="Times New Roman" w:cs="Times New Roman"/>
          <w:i/>
          <w:iCs/>
          <w:color w:val="1C007F"/>
          <w:sz w:val="28"/>
          <w:szCs w:val="28"/>
          <w:lang w:eastAsia="ru-RU"/>
        </w:rPr>
        <w:t> При этом коллапсар становится смутным объектом, имеющим только заряд, спин и массу. Впоследствии заряд быстро уходит, когда дыра излучает заряженные частицы. </w:t>
      </w:r>
      <w:r w:rsidRPr="006260FC">
        <w:rPr>
          <w:rFonts w:ascii="Times New Roman" w:eastAsia="Times New Roman" w:hAnsi="Times New Roman" w:cs="Times New Roman"/>
          <w:b/>
          <w:bCs/>
          <w:i/>
          <w:iCs/>
          <w:color w:val="1C007F"/>
          <w:sz w:val="28"/>
          <w:lang w:eastAsia="ru-RU"/>
        </w:rPr>
        <w:t>Сначала излучение уносит энергию спинового вращения, так что дыра замедляется и приобретает сферическую форму.</w:t>
      </w:r>
      <w:r w:rsidRPr="006260FC">
        <w:rPr>
          <w:rFonts w:ascii="Times New Roman" w:eastAsia="Times New Roman" w:hAnsi="Times New Roman" w:cs="Times New Roman"/>
          <w:i/>
          <w:iCs/>
          <w:color w:val="1C007F"/>
          <w:sz w:val="28"/>
          <w:szCs w:val="28"/>
          <w:lang w:eastAsia="ru-RU"/>
        </w:rPr>
        <w:t> В основном излучение исходит вдоль экваториальной плоскости черной дыры. Перестав вращаться, черная дыра характеризуется только массой, которую также относит излучения и массивные частицы, которые выпускаются во всех направлениях. За прошедшее время физики поняли, что, вполне возможно, существует обходной вариант для сверхвысоких энергий генерации коллапсаров. Теория струн, одна из основных соперниц квантовой теории гравитации, предсказывает, что пространство имеет более трех измерений. Гравитация, в отличие от других сил, должна распространяться по всем этим измерениям и поэтому чрезвычайно усиливаться на коротких расстояниях. В трехмерном пространстве сила гравитации увеличивается вчетверо за уменьшение расстояния между объектами вдвое.</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w:t>
      </w:r>
    </w:p>
    <w:p w:rsidR="006260FC" w:rsidRPr="006260FC" w:rsidRDefault="006260FC" w:rsidP="006260FC">
      <w:pPr>
        <w:shd w:val="clear" w:color="auto" w:fill="F2F2F2"/>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i/>
          <w:iCs/>
          <w:color w:val="1C007F"/>
          <w:sz w:val="28"/>
          <w:szCs w:val="28"/>
          <w:lang w:eastAsia="ru-RU"/>
        </w:rPr>
        <w:t>Ученые разработали метод для обнаружения микроскопических черных дыр</w:t>
      </w:r>
    </w:p>
    <w:p w:rsidR="006260FC" w:rsidRPr="006260FC" w:rsidRDefault="006260FC" w:rsidP="006260FC">
      <w:pPr>
        <w:shd w:val="clear" w:color="auto" w:fill="F2F2F2"/>
        <w:spacing w:after="0" w:line="240" w:lineRule="auto"/>
        <w:jc w:val="center"/>
        <w:rPr>
          <w:rFonts w:ascii="Arial" w:eastAsia="Times New Roman" w:hAnsi="Arial" w:cs="Arial"/>
          <w:color w:val="1C007F"/>
          <w:sz w:val="24"/>
          <w:szCs w:val="24"/>
          <w:lang w:eastAsia="ru-RU"/>
        </w:rPr>
      </w:pPr>
      <w:proofErr w:type="spellStart"/>
      <w:r w:rsidRPr="006260FC">
        <w:rPr>
          <w:rFonts w:ascii="Times New Roman" w:eastAsia="Times New Roman" w:hAnsi="Times New Roman" w:cs="Times New Roman"/>
          <w:i/>
          <w:iCs/>
          <w:color w:val="1C007F"/>
          <w:sz w:val="28"/>
          <w:szCs w:val="28"/>
          <w:lang w:eastAsia="ru-RU"/>
        </w:rPr>
        <w:t>Корреспондент.net</w:t>
      </w:r>
      <w:proofErr w:type="spellEnd"/>
      <w:r w:rsidRPr="006260FC">
        <w:rPr>
          <w:rFonts w:ascii="Times New Roman" w:eastAsia="Times New Roman" w:hAnsi="Times New Roman" w:cs="Times New Roman"/>
          <w:i/>
          <w:iCs/>
          <w:color w:val="1C007F"/>
          <w:sz w:val="28"/>
          <w:szCs w:val="28"/>
          <w:lang w:eastAsia="ru-RU"/>
        </w:rPr>
        <w:t>, 8 февраля 2008, 17:22</w:t>
      </w:r>
    </w:p>
    <w:p w:rsidR="006260FC" w:rsidRPr="006260FC" w:rsidRDefault="006260FC" w:rsidP="006260FC">
      <w:pPr>
        <w:shd w:val="clear" w:color="auto" w:fill="F2F2F2"/>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w:t>
      </w:r>
    </w:p>
    <w:p w:rsidR="006260FC" w:rsidRPr="006260FC" w:rsidRDefault="006260FC" w:rsidP="006260FC">
      <w:pPr>
        <w:shd w:val="clear" w:color="auto" w:fill="F2F2F2"/>
        <w:spacing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xml:space="preserve">Международная группа ученых под руководством Иосифа </w:t>
      </w:r>
      <w:proofErr w:type="spellStart"/>
      <w:r w:rsidRPr="006260FC">
        <w:rPr>
          <w:rFonts w:ascii="Times New Roman" w:eastAsia="Times New Roman" w:hAnsi="Times New Roman" w:cs="Times New Roman"/>
          <w:i/>
          <w:iCs/>
          <w:color w:val="1C007F"/>
          <w:sz w:val="28"/>
          <w:szCs w:val="28"/>
          <w:lang w:eastAsia="ru-RU"/>
        </w:rPr>
        <w:t>Хрипловича</w:t>
      </w:r>
      <w:proofErr w:type="spellEnd"/>
      <w:r w:rsidRPr="006260FC">
        <w:rPr>
          <w:rFonts w:ascii="Times New Roman" w:eastAsia="Times New Roman" w:hAnsi="Times New Roman" w:cs="Times New Roman"/>
          <w:i/>
          <w:iCs/>
          <w:color w:val="1C007F"/>
          <w:sz w:val="28"/>
          <w:szCs w:val="28"/>
          <w:lang w:eastAsia="ru-RU"/>
        </w:rPr>
        <w:t xml:space="preserve"> (Института ядерной физики имени </w:t>
      </w:r>
      <w:proofErr w:type="spellStart"/>
      <w:r w:rsidRPr="006260FC">
        <w:rPr>
          <w:rFonts w:ascii="Times New Roman" w:eastAsia="Times New Roman" w:hAnsi="Times New Roman" w:cs="Times New Roman"/>
          <w:i/>
          <w:iCs/>
          <w:color w:val="1C007F"/>
          <w:sz w:val="28"/>
          <w:szCs w:val="28"/>
          <w:lang w:eastAsia="ru-RU"/>
        </w:rPr>
        <w:t>Будкера</w:t>
      </w:r>
      <w:proofErr w:type="spellEnd"/>
      <w:r w:rsidRPr="006260FC">
        <w:rPr>
          <w:rFonts w:ascii="Times New Roman" w:eastAsia="Times New Roman" w:hAnsi="Times New Roman" w:cs="Times New Roman"/>
          <w:i/>
          <w:iCs/>
          <w:color w:val="1C007F"/>
          <w:sz w:val="28"/>
          <w:szCs w:val="28"/>
          <w:lang w:eastAsia="ru-RU"/>
        </w:rPr>
        <w:t xml:space="preserve">, Новосибирский государственный университет) разработала специальные методы для обнаружения следов микроскопических черных дыр, пролетающих сквозь Землю. Специалисты намерены находить микроскопические черные дыры за звуковыми волнами, которые они порождают, и которые можно обнаружить акустическими детекторами, а также за следами в земной коре. Как известно, черная дыра - объект с исключительно сильным гравитационным притяжением. Любое тело, приблизившееся к черной дыре на расстояние меньше критического, уже не может покинуть ее область притяжения и поглощается ею. Предполагается, однако, что могут существовать еще и микроскопические черные дыры. По мнению ученых, они возникли на ранних стадиях существования Вселенной за счет неоднородности плотности составлявшей ее материи. Расчеты показывают, что масса таких дыр должна быть не менее пятисот миллионов тонн, а гравитационный радиус - около </w:t>
      </w:r>
      <w:proofErr w:type="spellStart"/>
      <w:r w:rsidRPr="006260FC">
        <w:rPr>
          <w:rFonts w:ascii="Times New Roman" w:eastAsia="Times New Roman" w:hAnsi="Times New Roman" w:cs="Times New Roman"/>
          <w:i/>
          <w:iCs/>
          <w:color w:val="1C007F"/>
          <w:sz w:val="28"/>
          <w:szCs w:val="28"/>
          <w:lang w:eastAsia="ru-RU"/>
        </w:rPr>
        <w:t>фемтометра</w:t>
      </w:r>
      <w:proofErr w:type="spellEnd"/>
      <w:r w:rsidRPr="006260FC">
        <w:rPr>
          <w:rFonts w:ascii="Times New Roman" w:eastAsia="Times New Roman" w:hAnsi="Times New Roman" w:cs="Times New Roman"/>
          <w:i/>
          <w:iCs/>
          <w:color w:val="1C007F"/>
          <w:sz w:val="28"/>
          <w:szCs w:val="28"/>
          <w:lang w:eastAsia="ru-RU"/>
        </w:rPr>
        <w:t xml:space="preserve"> (10-15 метра). Это означает, что дыры по размеру во много раз меньше атома, и они могут пролетать сквозь планеты, в том числе сквозь Землю. Так как за счет ничтожного гравитационного радиуса дыра не поглощает большого количества материи, то ее прохождение сквозь Землю остается незамеченным. Группа </w:t>
      </w:r>
      <w:proofErr w:type="spellStart"/>
      <w:r w:rsidRPr="006260FC">
        <w:rPr>
          <w:rFonts w:ascii="Times New Roman" w:eastAsia="Times New Roman" w:hAnsi="Times New Roman" w:cs="Times New Roman"/>
          <w:i/>
          <w:iCs/>
          <w:color w:val="1C007F"/>
          <w:sz w:val="28"/>
          <w:szCs w:val="28"/>
          <w:lang w:eastAsia="ru-RU"/>
        </w:rPr>
        <w:t>Хрипловича</w:t>
      </w:r>
      <w:proofErr w:type="spellEnd"/>
      <w:r w:rsidRPr="006260FC">
        <w:rPr>
          <w:rFonts w:ascii="Times New Roman" w:eastAsia="Times New Roman" w:hAnsi="Times New Roman" w:cs="Times New Roman"/>
          <w:i/>
          <w:iCs/>
          <w:color w:val="1C007F"/>
          <w:sz w:val="28"/>
          <w:szCs w:val="28"/>
          <w:lang w:eastAsia="ru-RU"/>
        </w:rPr>
        <w:t xml:space="preserve"> занялась изучением того, как можно было обнаружить пролет такой дыры, движущейся со сверхзвуковой скоростью, сквозь Землю или хотя бы его следы. Специалисты полагают, что во время полета дыры сквозь Землю (это займет несколько минут) </w:t>
      </w:r>
      <w:r w:rsidRPr="006260FC">
        <w:rPr>
          <w:rFonts w:ascii="Times New Roman" w:eastAsia="Times New Roman" w:hAnsi="Times New Roman" w:cs="Times New Roman"/>
          <w:b/>
          <w:bCs/>
          <w:i/>
          <w:iCs/>
          <w:color w:val="1C007F"/>
          <w:sz w:val="28"/>
          <w:lang w:eastAsia="ru-RU"/>
        </w:rPr>
        <w:t>им удастся уловить энергию, которая перейдет в звуковые волны и зафиксируется акустическими детекторами.</w:t>
      </w:r>
    </w:p>
    <w:p w:rsidR="006260FC" w:rsidRPr="006260FC" w:rsidRDefault="006260FC" w:rsidP="006260FC">
      <w:pPr>
        <w:shd w:val="clear" w:color="auto" w:fill="FFFFFF"/>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xml:space="preserve">   Слышите? </w:t>
      </w:r>
      <w:proofErr w:type="spellStart"/>
      <w:r w:rsidRPr="006260FC">
        <w:rPr>
          <w:rFonts w:ascii="Times New Roman" w:eastAsia="Times New Roman" w:hAnsi="Times New Roman" w:cs="Times New Roman"/>
          <w:color w:val="1C007F"/>
          <w:sz w:val="28"/>
          <w:szCs w:val="28"/>
          <w:lang w:eastAsia="ru-RU"/>
        </w:rPr>
        <w:t>Бом-бом-бом-боммммм</w:t>
      </w:r>
      <w:proofErr w:type="spellEnd"/>
      <w:r w:rsidRPr="006260FC">
        <w:rPr>
          <w:rFonts w:ascii="Times New Roman" w:eastAsia="Times New Roman" w:hAnsi="Times New Roman" w:cs="Times New Roman"/>
          <w:color w:val="1C007F"/>
          <w:sz w:val="28"/>
          <w:szCs w:val="28"/>
          <w:lang w:eastAsia="ru-RU"/>
        </w:rPr>
        <w:t>…. На выходе все едино фононы, но живая музыка тем от «</w:t>
      </w:r>
      <w:proofErr w:type="spellStart"/>
      <w:r w:rsidRPr="006260FC">
        <w:rPr>
          <w:rFonts w:ascii="Times New Roman" w:eastAsia="Times New Roman" w:hAnsi="Times New Roman" w:cs="Times New Roman"/>
          <w:color w:val="1C007F"/>
          <w:sz w:val="28"/>
          <w:szCs w:val="28"/>
          <w:lang w:eastAsia="ru-RU"/>
        </w:rPr>
        <w:t>громкоговорительной</w:t>
      </w:r>
      <w:proofErr w:type="spellEnd"/>
      <w:r w:rsidRPr="006260FC">
        <w:rPr>
          <w:rFonts w:ascii="Times New Roman" w:eastAsia="Times New Roman" w:hAnsi="Times New Roman" w:cs="Times New Roman"/>
          <w:color w:val="1C007F"/>
          <w:sz w:val="28"/>
          <w:szCs w:val="28"/>
          <w:lang w:eastAsia="ru-RU"/>
        </w:rPr>
        <w:t xml:space="preserve">» отличается, что </w:t>
      </w:r>
      <w:proofErr w:type="spellStart"/>
      <w:proofErr w:type="gramStart"/>
      <w:r w:rsidRPr="006260FC">
        <w:rPr>
          <w:rFonts w:ascii="Times New Roman" w:eastAsia="Times New Roman" w:hAnsi="Times New Roman" w:cs="Times New Roman"/>
          <w:color w:val="1C007F"/>
          <w:sz w:val="28"/>
          <w:szCs w:val="28"/>
          <w:lang w:eastAsia="ru-RU"/>
        </w:rPr>
        <w:t>спин-волновое</w:t>
      </w:r>
      <w:proofErr w:type="spellEnd"/>
      <w:proofErr w:type="gramEnd"/>
      <w:r w:rsidRPr="006260FC">
        <w:rPr>
          <w:rFonts w:ascii="Times New Roman" w:eastAsia="Times New Roman" w:hAnsi="Times New Roman" w:cs="Times New Roman"/>
          <w:color w:val="1C007F"/>
          <w:sz w:val="28"/>
          <w:szCs w:val="28"/>
          <w:lang w:eastAsia="ru-RU"/>
        </w:rPr>
        <w:t xml:space="preserve"> излучение от настоящего барабана или от духовых инструментов не транслируется. Я уже писал в одной из лекций об идее Уильяма Томсона, в основу атомной модели которого была заложена «Вихревая губка»  или «мелкозернистое турбулентное движение». Затем Джеймс Максвелл объединил электрон с магнитом. Сотни лет назад это было, </w:t>
      </w:r>
      <w:proofErr w:type="spellStart"/>
      <w:r w:rsidRPr="006260FC">
        <w:rPr>
          <w:rFonts w:ascii="Times New Roman" w:eastAsia="Times New Roman" w:hAnsi="Times New Roman" w:cs="Times New Roman"/>
          <w:color w:val="1C007F"/>
          <w:sz w:val="28"/>
          <w:szCs w:val="28"/>
          <w:lang w:eastAsia="ru-RU"/>
        </w:rPr>
        <w:t>со-о-о-о-отни</w:t>
      </w:r>
      <w:proofErr w:type="spellEnd"/>
      <w:r w:rsidRPr="006260FC">
        <w:rPr>
          <w:rFonts w:ascii="Times New Roman" w:eastAsia="Times New Roman" w:hAnsi="Times New Roman" w:cs="Times New Roman"/>
          <w:color w:val="1C007F"/>
          <w:sz w:val="28"/>
          <w:szCs w:val="28"/>
          <w:lang w:eastAsia="ru-RU"/>
        </w:rPr>
        <w:t xml:space="preserve">! Хотя барабанный эффект, наподобие циркулярной пилы, формирующий стоячие волны-убийцы, однозначно в </w:t>
      </w:r>
      <w:proofErr w:type="spellStart"/>
      <w:proofErr w:type="gramStart"/>
      <w:r w:rsidRPr="006260FC">
        <w:rPr>
          <w:rFonts w:ascii="Times New Roman" w:eastAsia="Times New Roman" w:hAnsi="Times New Roman" w:cs="Times New Roman"/>
          <w:color w:val="1C007F"/>
          <w:sz w:val="28"/>
          <w:szCs w:val="28"/>
          <w:lang w:eastAsia="ru-RU"/>
        </w:rPr>
        <w:t>спин-волновом</w:t>
      </w:r>
      <w:proofErr w:type="spellEnd"/>
      <w:proofErr w:type="gramEnd"/>
      <w:r w:rsidRPr="006260FC">
        <w:rPr>
          <w:rFonts w:ascii="Times New Roman" w:eastAsia="Times New Roman" w:hAnsi="Times New Roman" w:cs="Times New Roman"/>
          <w:color w:val="1C007F"/>
          <w:sz w:val="28"/>
          <w:szCs w:val="28"/>
          <w:lang w:eastAsia="ru-RU"/>
        </w:rPr>
        <w:t xml:space="preserve"> излучении присутствует еще со времен Падшего Ангела. Если хотите, то блокировка здоровых частот по электромагнитному адресу осуществляется вот такими короткими «щелчками» или «выстрелами». А если не хотите, то незнание квантовых закономерностей не освобождает ни здоровье человека, ни его событийное благополучие от фотонных или электромагнитных последствий. И наоборот, если хотите, то можно в точности такими же «щелчками» или «выстрелами» избавиться от пагубного воздействия черной дыры. </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00B210"/>
          <w:sz w:val="24"/>
          <w:szCs w:val="24"/>
          <w:lang w:eastAsia="ru-RU"/>
        </w:rPr>
        <w:drawing>
          <wp:inline distT="0" distB="0" distL="0" distR="0">
            <wp:extent cx="6204585" cy="4463415"/>
            <wp:effectExtent l="19050" t="0" r="5715" b="0"/>
            <wp:docPr id="18" name="cc-m-imagesubtitle-image-10170809297" descr="https://image.jimcdn.com/app/cms/image/transf/dimension=651x10000:format=jpg/path/s8700de636cf2e67e/image/i7790aaf2fa2de9dd/version/1447655810/image.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809297" descr="https://image.jimcdn.com/app/cms/image/transf/dimension=651x10000:format=jpg/path/s8700de636cf2e67e/image/i7790aaf2fa2de9dd/version/1447655810/image.jpg">
                      <a:hlinkClick r:id="rId23" tgtFrame="&quot;_blank&quot;"/>
                    </pic:cNvPr>
                    <pic:cNvPicPr>
                      <a:picLocks noChangeAspect="1" noChangeArrowheads="1"/>
                    </pic:cNvPicPr>
                  </pic:nvPicPr>
                  <pic:blipFill>
                    <a:blip r:embed="rId24"/>
                    <a:srcRect/>
                    <a:stretch>
                      <a:fillRect/>
                    </a:stretch>
                  </pic:blipFill>
                  <pic:spPr bwMode="auto">
                    <a:xfrm>
                      <a:off x="0" y="0"/>
                      <a:ext cx="6204585" cy="4463415"/>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xml:space="preserve">   Да, вот так новый </w:t>
      </w:r>
      <w:proofErr w:type="spellStart"/>
      <w:r w:rsidRPr="006260FC">
        <w:rPr>
          <w:rFonts w:ascii="Times New Roman" w:eastAsia="Times New Roman" w:hAnsi="Times New Roman" w:cs="Times New Roman"/>
          <w:color w:val="1C007F"/>
          <w:sz w:val="28"/>
          <w:szCs w:val="28"/>
          <w:lang w:eastAsia="ru-RU"/>
        </w:rPr>
        <w:t>андроид</w:t>
      </w:r>
      <w:proofErr w:type="spellEnd"/>
      <w:r w:rsidRPr="006260FC">
        <w:rPr>
          <w:rFonts w:ascii="Times New Roman" w:eastAsia="Times New Roman" w:hAnsi="Times New Roman" w:cs="Times New Roman"/>
          <w:color w:val="1C007F"/>
          <w:sz w:val="28"/>
          <w:szCs w:val="28"/>
          <w:lang w:eastAsia="ru-RU"/>
        </w:rPr>
        <w:t xml:space="preserve"> выглядит и вот так он действует, непосредственно по адресу «заказчика». То есть данное устройство устраняет первопричину возникновения всех остальных собранных до кучи научных названий и терминов, которые свидетельствовали о появлении всевозможных дефектов в кристаллической решетке твердого тела или в кристаллической решетке у молекулы ДНК. Эта разработка, внесенная в модификацию «умных часов», целиком и полностью принадлежит молодому человеку, который помнит родство и очень хорошо знаком с отечественной историей, то есть моему сыну - Марку Геннадьевичу </w:t>
      </w:r>
      <w:proofErr w:type="spellStart"/>
      <w:r w:rsidRPr="006260FC">
        <w:rPr>
          <w:rFonts w:ascii="Times New Roman" w:eastAsia="Times New Roman" w:hAnsi="Times New Roman" w:cs="Times New Roman"/>
          <w:color w:val="1C007F"/>
          <w:sz w:val="28"/>
          <w:szCs w:val="28"/>
          <w:lang w:eastAsia="ru-RU"/>
        </w:rPr>
        <w:t>Темникову</w:t>
      </w:r>
      <w:proofErr w:type="spellEnd"/>
      <w:r w:rsidRPr="006260FC">
        <w:rPr>
          <w:rFonts w:ascii="Times New Roman" w:eastAsia="Times New Roman" w:hAnsi="Times New Roman" w:cs="Times New Roman"/>
          <w:color w:val="1C007F"/>
          <w:sz w:val="28"/>
          <w:szCs w:val="28"/>
          <w:lang w:eastAsia="ru-RU"/>
        </w:rPr>
        <w:t>! Соответственно, это и его ноу-хау в проекте «</w:t>
      </w:r>
      <w:proofErr w:type="spellStart"/>
      <w:r w:rsidRPr="006260FC">
        <w:rPr>
          <w:rFonts w:ascii="Times New Roman" w:eastAsia="Times New Roman" w:hAnsi="Times New Roman" w:cs="Times New Roman"/>
          <w:color w:val="1C007F"/>
          <w:sz w:val="28"/>
          <w:szCs w:val="28"/>
          <w:lang w:eastAsia="ru-RU"/>
        </w:rPr>
        <w:t>Телемедицина</w:t>
      </w:r>
      <w:proofErr w:type="spellEnd"/>
      <w:r w:rsidRPr="006260FC">
        <w:rPr>
          <w:rFonts w:ascii="Times New Roman" w:eastAsia="Times New Roman" w:hAnsi="Times New Roman" w:cs="Times New Roman"/>
          <w:color w:val="1C007F"/>
          <w:sz w:val="28"/>
          <w:szCs w:val="28"/>
          <w:lang w:eastAsia="ru-RU"/>
        </w:rPr>
        <w:t>». Коррекционные частоты, полученные в нашей «Т</w:t>
      </w:r>
      <w:proofErr w:type="gramStart"/>
      <w:r w:rsidRPr="006260FC">
        <w:rPr>
          <w:rFonts w:ascii="Times New Roman" w:eastAsia="Times New Roman" w:hAnsi="Times New Roman" w:cs="Times New Roman"/>
          <w:color w:val="1C007F"/>
          <w:sz w:val="28"/>
          <w:szCs w:val="28"/>
          <w:lang w:eastAsia="ru-RU"/>
        </w:rPr>
        <w:t>»-</w:t>
      </w:r>
      <w:proofErr w:type="gramEnd"/>
      <w:r w:rsidRPr="006260FC">
        <w:rPr>
          <w:rFonts w:ascii="Times New Roman" w:eastAsia="Times New Roman" w:hAnsi="Times New Roman" w:cs="Times New Roman"/>
          <w:color w:val="1C007F"/>
          <w:sz w:val="28"/>
          <w:szCs w:val="28"/>
          <w:lang w:eastAsia="ru-RU"/>
        </w:rPr>
        <w:t>студии записываются на карту памяти, которая по размерам не больше сим-карты и она рядом с ней вставляется. Все функции «умных часов» при этом сохранены; «часы» можно использовать в качестве часов и телефона, присоединять к компьютеру, там есть фотоаппарат, видеокамера, калькулятор и так далее и тому подобное, но я бы не советовал вам превращать это удивительное устройство в навороченную игрушку.</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582795" cy="2982595"/>
            <wp:effectExtent l="19050" t="0" r="8255" b="0"/>
            <wp:docPr id="19" name="cc-m-imagesubtitle-image-10170822997" descr="https://image.jimcdn.com/app/cms/image/transf/dimension=481x10000:format=jpg/path/s8700de636cf2e67e/image/ieff6050c1c94f8b6/version/144758668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822997" descr="https://image.jimcdn.com/app/cms/image/transf/dimension=481x10000:format=jpg/path/s8700de636cf2e67e/image/ieff6050c1c94f8b6/version/1447586681/image.jpg"/>
                    <pic:cNvPicPr>
                      <a:picLocks noChangeAspect="1" noChangeArrowheads="1"/>
                    </pic:cNvPicPr>
                  </pic:nvPicPr>
                  <pic:blipFill>
                    <a:blip r:embed="rId25"/>
                    <a:srcRect/>
                    <a:stretch>
                      <a:fillRect/>
                    </a:stretch>
                  </pic:blipFill>
                  <pic:spPr bwMode="auto">
                    <a:xfrm>
                      <a:off x="0" y="0"/>
                      <a:ext cx="4582795" cy="2982595"/>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1C007F"/>
          <w:sz w:val="24"/>
          <w:szCs w:val="24"/>
          <w:lang w:eastAsia="ru-RU"/>
        </w:rPr>
        <w:t xml:space="preserve">находится новая база коррекционных программ </w:t>
      </w:r>
      <w:proofErr w:type="spellStart"/>
      <w:proofErr w:type="gramStart"/>
      <w:r w:rsidRPr="006260FC">
        <w:rPr>
          <w:rFonts w:ascii="Times New Roman" w:eastAsia="Times New Roman" w:hAnsi="Times New Roman" w:cs="Times New Roman"/>
          <w:b/>
          <w:bCs/>
          <w:color w:val="1C007F"/>
          <w:sz w:val="24"/>
          <w:szCs w:val="24"/>
          <w:lang w:eastAsia="ru-RU"/>
        </w:rPr>
        <w:t>спин-волнового</w:t>
      </w:r>
      <w:proofErr w:type="spellEnd"/>
      <w:proofErr w:type="gramEnd"/>
      <w:r w:rsidRPr="006260FC">
        <w:rPr>
          <w:rFonts w:ascii="Times New Roman" w:eastAsia="Times New Roman" w:hAnsi="Times New Roman" w:cs="Times New Roman"/>
          <w:b/>
          <w:bCs/>
          <w:color w:val="1C007F"/>
          <w:sz w:val="24"/>
          <w:szCs w:val="24"/>
          <w:lang w:eastAsia="ru-RU"/>
        </w:rPr>
        <w:t xml:space="preserve"> излучения,</w:t>
      </w:r>
    </w:p>
    <w:p w:rsidR="006260FC" w:rsidRPr="006260FC" w:rsidRDefault="006260FC" w:rsidP="006260FC">
      <w:pPr>
        <w:shd w:val="clear" w:color="auto" w:fill="FFFFFF"/>
        <w:spacing w:after="0" w:line="240" w:lineRule="auto"/>
        <w:jc w:val="center"/>
        <w:rPr>
          <w:rFonts w:ascii="Arial" w:eastAsia="Times New Roman" w:hAnsi="Arial" w:cs="Arial"/>
          <w:color w:val="1C007F"/>
          <w:sz w:val="24"/>
          <w:szCs w:val="24"/>
          <w:lang w:eastAsia="ru-RU"/>
        </w:rPr>
      </w:pPr>
      <w:proofErr w:type="gramStart"/>
      <w:r w:rsidRPr="006260FC">
        <w:rPr>
          <w:rFonts w:ascii="Times New Roman" w:eastAsia="Times New Roman" w:hAnsi="Times New Roman" w:cs="Times New Roman"/>
          <w:b/>
          <w:bCs/>
          <w:color w:val="1C007F"/>
          <w:sz w:val="24"/>
          <w:szCs w:val="24"/>
          <w:lang w:eastAsia="ru-RU"/>
        </w:rPr>
        <w:t>разработанная</w:t>
      </w:r>
      <w:proofErr w:type="gramEnd"/>
      <w:r w:rsidRPr="006260FC">
        <w:rPr>
          <w:rFonts w:ascii="Times New Roman" w:eastAsia="Times New Roman" w:hAnsi="Times New Roman" w:cs="Times New Roman"/>
          <w:b/>
          <w:bCs/>
          <w:color w:val="1C007F"/>
          <w:sz w:val="24"/>
          <w:szCs w:val="24"/>
          <w:lang w:eastAsia="ru-RU"/>
        </w:rPr>
        <w:t xml:space="preserve"> доктором Г.Я. </w:t>
      </w:r>
      <w:proofErr w:type="spellStart"/>
      <w:r w:rsidRPr="006260FC">
        <w:rPr>
          <w:rFonts w:ascii="Times New Roman" w:eastAsia="Times New Roman" w:hAnsi="Times New Roman" w:cs="Times New Roman"/>
          <w:b/>
          <w:bCs/>
          <w:color w:val="1C007F"/>
          <w:sz w:val="24"/>
          <w:szCs w:val="24"/>
          <w:lang w:eastAsia="ru-RU"/>
        </w:rPr>
        <w:t>Темниковым</w:t>
      </w:r>
      <w:proofErr w:type="spellEnd"/>
      <w:r w:rsidRPr="006260FC">
        <w:rPr>
          <w:rFonts w:ascii="Times New Roman" w:eastAsia="Times New Roman" w:hAnsi="Times New Roman" w:cs="Times New Roman"/>
          <w:b/>
          <w:bCs/>
          <w:color w:val="1C007F"/>
          <w:sz w:val="24"/>
          <w:szCs w:val="24"/>
          <w:lang w:eastAsia="ru-RU"/>
        </w:rPr>
        <w:t>.</w:t>
      </w:r>
    </w:p>
    <w:p w:rsidR="006260FC" w:rsidRPr="006260FC" w:rsidRDefault="006260FC" w:rsidP="006260FC">
      <w:pPr>
        <w:shd w:val="clear" w:color="auto" w:fill="FFFFFF"/>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xml:space="preserve">   Данное устройство необходимо носить на собственной руке, поскольку если мы говорили про электромагнитные адреса, принадлежащие молекуле ДНК в пределах от 0,01 герца до 10000 герц, то у всех людей на планете эти частоты неизменны. Устройство БИОФОН с новым комплексом программ позволяет нам точно попадать на ту или иную грань жидкого кристалла молекулы ДНК, то есть воздействовать на моносахарид пентозу. Не более того. Что же касается проблем, которые появляются не у вас, а у ваших знакомых, соседей, друзей, родственников, или наоборот, они в полном здравии, а лично вы от них своими проблемами отличаетесь, то здесь «заказчику» необходимо поискать персональный адрес каждого человека на земле, чтобы завладеть его энергетикой. Вот и представьте, сколько таких адресов может быть, в каких частотных комбинациях они записаны, где хранятся и как выглядят? Да-да, если такой адрес есть в базе данных у черной дыры, то она непременно им пользуется. Его и следует отключить! Но не только результатами данной коррекцией «умные часы» хороши. </w:t>
      </w:r>
      <w:proofErr w:type="spellStart"/>
      <w:proofErr w:type="gramStart"/>
      <w:r w:rsidRPr="006260FC">
        <w:rPr>
          <w:rFonts w:ascii="Times New Roman" w:eastAsia="Times New Roman" w:hAnsi="Times New Roman" w:cs="Times New Roman"/>
          <w:color w:val="1C007F"/>
          <w:sz w:val="28"/>
          <w:szCs w:val="28"/>
          <w:lang w:eastAsia="ru-RU"/>
        </w:rPr>
        <w:t>Спин-волновое</w:t>
      </w:r>
      <w:proofErr w:type="spellEnd"/>
      <w:proofErr w:type="gramEnd"/>
      <w:r w:rsidRPr="006260FC">
        <w:rPr>
          <w:rFonts w:ascii="Times New Roman" w:eastAsia="Times New Roman" w:hAnsi="Times New Roman" w:cs="Times New Roman"/>
          <w:color w:val="1C007F"/>
          <w:sz w:val="28"/>
          <w:szCs w:val="28"/>
          <w:lang w:eastAsia="ru-RU"/>
        </w:rPr>
        <w:t xml:space="preserve"> излучение активирует необходимые магнитные вибрации в молекулах гемоглобина, которые передают их на биологические двойные мембраны в каждой клеточке. Таким осциллятором является аппарат </w:t>
      </w:r>
      <w:proofErr w:type="spellStart"/>
      <w:r w:rsidRPr="006260FC">
        <w:rPr>
          <w:rFonts w:ascii="Times New Roman" w:eastAsia="Times New Roman" w:hAnsi="Times New Roman" w:cs="Times New Roman"/>
          <w:color w:val="1C007F"/>
          <w:sz w:val="28"/>
          <w:szCs w:val="28"/>
          <w:lang w:eastAsia="ru-RU"/>
        </w:rPr>
        <w:t>Гольжди</w:t>
      </w:r>
      <w:proofErr w:type="spellEnd"/>
      <w:r w:rsidRPr="006260FC">
        <w:rPr>
          <w:rFonts w:ascii="Times New Roman" w:eastAsia="Times New Roman" w:hAnsi="Times New Roman" w:cs="Times New Roman"/>
          <w:color w:val="1C007F"/>
          <w:sz w:val="28"/>
          <w:szCs w:val="28"/>
          <w:lang w:eastAsia="ru-RU"/>
        </w:rPr>
        <w:t xml:space="preserve">, который даже по внешней форме напоминает волну, уходящую в ядро, или в зависимости от трансляции информации из ядра клетки, волны, уходят за ее пределы. Следовательно, форма аппарата </w:t>
      </w:r>
      <w:proofErr w:type="spellStart"/>
      <w:r w:rsidRPr="006260FC">
        <w:rPr>
          <w:rFonts w:ascii="Times New Roman" w:eastAsia="Times New Roman" w:hAnsi="Times New Roman" w:cs="Times New Roman"/>
          <w:color w:val="1C007F"/>
          <w:sz w:val="28"/>
          <w:szCs w:val="28"/>
          <w:lang w:eastAsia="ru-RU"/>
        </w:rPr>
        <w:t>Гольджи</w:t>
      </w:r>
      <w:proofErr w:type="spellEnd"/>
      <w:r w:rsidRPr="006260FC">
        <w:rPr>
          <w:rFonts w:ascii="Times New Roman" w:eastAsia="Times New Roman" w:hAnsi="Times New Roman" w:cs="Times New Roman"/>
          <w:color w:val="1C007F"/>
          <w:sz w:val="28"/>
          <w:szCs w:val="28"/>
          <w:lang w:eastAsia="ru-RU"/>
        </w:rPr>
        <w:t xml:space="preserve"> приобретает иной вид, работая, как на вход, так и на выход </w:t>
      </w:r>
      <w:proofErr w:type="spellStart"/>
      <w:proofErr w:type="gramStart"/>
      <w:r w:rsidRPr="006260FC">
        <w:rPr>
          <w:rFonts w:ascii="Times New Roman" w:eastAsia="Times New Roman" w:hAnsi="Times New Roman" w:cs="Times New Roman"/>
          <w:color w:val="1C007F"/>
          <w:sz w:val="28"/>
          <w:szCs w:val="28"/>
          <w:lang w:eastAsia="ru-RU"/>
        </w:rPr>
        <w:t>спин-волновых</w:t>
      </w:r>
      <w:proofErr w:type="spellEnd"/>
      <w:proofErr w:type="gramEnd"/>
      <w:r w:rsidRPr="006260FC">
        <w:rPr>
          <w:rFonts w:ascii="Times New Roman" w:eastAsia="Times New Roman" w:hAnsi="Times New Roman" w:cs="Times New Roman"/>
          <w:color w:val="1C007F"/>
          <w:sz w:val="28"/>
          <w:szCs w:val="28"/>
          <w:lang w:eastAsia="ru-RU"/>
        </w:rPr>
        <w:t xml:space="preserve"> импульсов. Другие органоиды клетки в этом информационном обмене не участвуют. Не так много цитологических исследований было здесь проведено, причем, давненько…. Если в недалеком будущем появятся научные публикации, обязательно сообщу, а пока обнаружил только вот это. Почитайте:</w:t>
      </w:r>
    </w:p>
    <w:p w:rsidR="006260FC" w:rsidRPr="006260FC" w:rsidRDefault="006260FC" w:rsidP="006260FC">
      <w:pPr>
        <w:shd w:val="clear" w:color="auto" w:fill="FFFFFF"/>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w:t>
      </w:r>
    </w:p>
    <w:p w:rsidR="006260FC" w:rsidRPr="006260FC" w:rsidRDefault="006260FC" w:rsidP="006260FC">
      <w:pPr>
        <w:shd w:val="clear" w:color="auto" w:fill="F2F2F2"/>
        <w:spacing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b/>
          <w:bCs/>
          <w:color w:val="1C007F"/>
          <w:sz w:val="32"/>
          <w:szCs w:val="32"/>
          <w:lang w:eastAsia="ru-RU"/>
        </w:rPr>
        <w:t xml:space="preserve">Аппарат </w:t>
      </w:r>
      <w:proofErr w:type="spellStart"/>
      <w:r w:rsidRPr="006260FC">
        <w:rPr>
          <w:rFonts w:ascii="Times New Roman" w:eastAsia="Times New Roman" w:hAnsi="Times New Roman" w:cs="Times New Roman"/>
          <w:b/>
          <w:bCs/>
          <w:color w:val="1C007F"/>
          <w:sz w:val="32"/>
          <w:szCs w:val="32"/>
          <w:lang w:eastAsia="ru-RU"/>
        </w:rPr>
        <w:t>Гольджи</w:t>
      </w:r>
      <w:proofErr w:type="spellEnd"/>
      <w:r w:rsidRPr="006260FC">
        <w:rPr>
          <w:rFonts w:ascii="Times New Roman" w:eastAsia="Times New Roman" w:hAnsi="Times New Roman" w:cs="Times New Roman"/>
          <w:b/>
          <w:bCs/>
          <w:color w:val="1C007F"/>
          <w:sz w:val="32"/>
          <w:szCs w:val="32"/>
          <w:lang w:eastAsia="ru-RU"/>
        </w:rPr>
        <w:t xml:space="preserve"> и механизм передачи сигнала.</w:t>
      </w:r>
    </w:p>
    <w:p w:rsidR="006260FC" w:rsidRPr="006260FC" w:rsidRDefault="006260FC" w:rsidP="006260FC">
      <w:pPr>
        <w:shd w:val="clear" w:color="auto" w:fill="F2F2F2"/>
        <w:spacing w:after="0" w:line="240" w:lineRule="auto"/>
        <w:jc w:val="center"/>
        <w:rPr>
          <w:rFonts w:ascii="Arial" w:eastAsia="Times New Roman" w:hAnsi="Arial" w:cs="Arial"/>
          <w:color w:val="1C007F"/>
          <w:sz w:val="24"/>
          <w:szCs w:val="24"/>
          <w:lang w:eastAsia="ru-RU"/>
        </w:rPr>
      </w:pPr>
      <w:proofErr w:type="spellStart"/>
      <w:r w:rsidRPr="006260FC">
        <w:rPr>
          <w:rFonts w:ascii="Times New Roman" w:eastAsia="Times New Roman" w:hAnsi="Times New Roman" w:cs="Times New Roman"/>
          <w:color w:val="1C007F"/>
          <w:sz w:val="28"/>
          <w:szCs w:val="28"/>
          <w:lang w:eastAsia="ru-RU"/>
        </w:rPr>
        <w:t>De</w:t>
      </w:r>
      <w:proofErr w:type="spellEnd"/>
      <w:r w:rsidRPr="006260FC">
        <w:rPr>
          <w:rFonts w:ascii="Times New Roman" w:eastAsia="Times New Roman" w:hAnsi="Times New Roman" w:cs="Times New Roman"/>
          <w:color w:val="1C007F"/>
          <w:sz w:val="28"/>
          <w:szCs w:val="28"/>
          <w:lang w:eastAsia="ru-RU"/>
        </w:rPr>
        <w:t xml:space="preserve"> </w:t>
      </w:r>
      <w:proofErr w:type="spellStart"/>
      <w:r w:rsidRPr="006260FC">
        <w:rPr>
          <w:rFonts w:ascii="Times New Roman" w:eastAsia="Times New Roman" w:hAnsi="Times New Roman" w:cs="Times New Roman"/>
          <w:color w:val="1C007F"/>
          <w:sz w:val="28"/>
          <w:szCs w:val="28"/>
          <w:lang w:eastAsia="ru-RU"/>
        </w:rPr>
        <w:t>Matteis</w:t>
      </w:r>
      <w:proofErr w:type="spellEnd"/>
      <w:r w:rsidRPr="006260FC">
        <w:rPr>
          <w:rFonts w:ascii="Times New Roman" w:eastAsia="Times New Roman" w:hAnsi="Times New Roman" w:cs="Times New Roman"/>
          <w:color w:val="1C007F"/>
          <w:sz w:val="28"/>
          <w:szCs w:val="28"/>
          <w:lang w:eastAsia="ru-RU"/>
        </w:rPr>
        <w:t xml:space="preserve">, </w:t>
      </w:r>
      <w:proofErr w:type="spellStart"/>
      <w:r w:rsidRPr="006260FC">
        <w:rPr>
          <w:rFonts w:ascii="Times New Roman" w:eastAsia="Times New Roman" w:hAnsi="Times New Roman" w:cs="Times New Roman"/>
          <w:color w:val="1C007F"/>
          <w:sz w:val="28"/>
          <w:szCs w:val="28"/>
          <w:lang w:eastAsia="ru-RU"/>
        </w:rPr>
        <w:t>Morrow</w:t>
      </w:r>
      <w:proofErr w:type="spellEnd"/>
      <w:r w:rsidRPr="006260FC">
        <w:rPr>
          <w:rFonts w:ascii="Times New Roman" w:eastAsia="Times New Roman" w:hAnsi="Times New Roman" w:cs="Times New Roman"/>
          <w:color w:val="1C007F"/>
          <w:sz w:val="28"/>
          <w:szCs w:val="28"/>
          <w:lang w:eastAsia="ru-RU"/>
        </w:rPr>
        <w:t>, 1998 г.</w:t>
      </w:r>
    </w:p>
    <w:p w:rsidR="006260FC" w:rsidRPr="006260FC" w:rsidRDefault="006260FC" w:rsidP="006260FC">
      <w:pPr>
        <w:shd w:val="clear" w:color="auto" w:fill="F2F2F2"/>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i/>
          <w:iCs/>
          <w:color w:val="1C007F"/>
          <w:sz w:val="28"/>
          <w:szCs w:val="28"/>
          <w:lang w:eastAsia="ru-RU"/>
        </w:rPr>
        <w:t xml:space="preserve">   Аппарат </w:t>
      </w:r>
      <w:proofErr w:type="spellStart"/>
      <w:r w:rsidRPr="006260FC">
        <w:rPr>
          <w:rFonts w:ascii="Times New Roman" w:eastAsia="Times New Roman" w:hAnsi="Times New Roman" w:cs="Times New Roman"/>
          <w:i/>
          <w:iCs/>
          <w:color w:val="1C007F"/>
          <w:sz w:val="28"/>
          <w:szCs w:val="28"/>
          <w:lang w:eastAsia="ru-RU"/>
        </w:rPr>
        <w:t>Гольджи</w:t>
      </w:r>
      <w:proofErr w:type="spellEnd"/>
      <w:r w:rsidRPr="006260FC">
        <w:rPr>
          <w:rFonts w:ascii="Times New Roman" w:eastAsia="Times New Roman" w:hAnsi="Times New Roman" w:cs="Times New Roman"/>
          <w:i/>
          <w:iCs/>
          <w:color w:val="1C007F"/>
          <w:sz w:val="28"/>
          <w:szCs w:val="28"/>
          <w:lang w:eastAsia="ru-RU"/>
        </w:rPr>
        <w:t xml:space="preserve"> ассиметричен — </w:t>
      </w:r>
      <w:proofErr w:type="gramStart"/>
      <w:r w:rsidRPr="006260FC">
        <w:rPr>
          <w:rFonts w:ascii="Times New Roman" w:eastAsia="Times New Roman" w:hAnsi="Times New Roman" w:cs="Times New Roman"/>
          <w:i/>
          <w:iCs/>
          <w:color w:val="1C007F"/>
          <w:sz w:val="28"/>
          <w:szCs w:val="28"/>
          <w:lang w:eastAsia="ru-RU"/>
        </w:rPr>
        <w:t>цистерны</w:t>
      </w:r>
      <w:proofErr w:type="gramEnd"/>
      <w:r w:rsidRPr="006260FC">
        <w:rPr>
          <w:rFonts w:ascii="Times New Roman" w:eastAsia="Times New Roman" w:hAnsi="Times New Roman" w:cs="Times New Roman"/>
          <w:i/>
          <w:iCs/>
          <w:color w:val="1C007F"/>
          <w:sz w:val="28"/>
          <w:szCs w:val="28"/>
          <w:lang w:eastAsia="ru-RU"/>
        </w:rPr>
        <w:t xml:space="preserve"> располагающиеся ближе к ядру клетки (</w:t>
      </w:r>
      <w:proofErr w:type="spellStart"/>
      <w:r w:rsidRPr="006260FC">
        <w:rPr>
          <w:rFonts w:ascii="Times New Roman" w:eastAsia="Times New Roman" w:hAnsi="Times New Roman" w:cs="Times New Roman"/>
          <w:i/>
          <w:iCs/>
          <w:color w:val="1C007F"/>
          <w:sz w:val="28"/>
          <w:szCs w:val="28"/>
          <w:lang w:eastAsia="ru-RU"/>
        </w:rPr>
        <w:t>цис-Гольджи</w:t>
      </w:r>
      <w:proofErr w:type="spellEnd"/>
      <w:r w:rsidRPr="006260FC">
        <w:rPr>
          <w:rFonts w:ascii="Times New Roman" w:eastAsia="Times New Roman" w:hAnsi="Times New Roman" w:cs="Times New Roman"/>
          <w:i/>
          <w:iCs/>
          <w:color w:val="1C007F"/>
          <w:sz w:val="28"/>
          <w:szCs w:val="28"/>
          <w:lang w:eastAsia="ru-RU"/>
        </w:rPr>
        <w:t xml:space="preserve">) содержат наименее зрелые белки. Разные цистерны Аппарата </w:t>
      </w:r>
      <w:proofErr w:type="spellStart"/>
      <w:r w:rsidRPr="006260FC">
        <w:rPr>
          <w:rFonts w:ascii="Times New Roman" w:eastAsia="Times New Roman" w:hAnsi="Times New Roman" w:cs="Times New Roman"/>
          <w:i/>
          <w:iCs/>
          <w:color w:val="1C007F"/>
          <w:sz w:val="28"/>
          <w:szCs w:val="28"/>
          <w:lang w:eastAsia="ru-RU"/>
        </w:rPr>
        <w:t>Гольджи</w:t>
      </w:r>
      <w:proofErr w:type="spellEnd"/>
      <w:r w:rsidRPr="006260FC">
        <w:rPr>
          <w:rFonts w:ascii="Times New Roman" w:eastAsia="Times New Roman" w:hAnsi="Times New Roman" w:cs="Times New Roman"/>
          <w:i/>
          <w:iCs/>
          <w:color w:val="1C007F"/>
          <w:sz w:val="28"/>
          <w:szCs w:val="28"/>
          <w:lang w:eastAsia="ru-RU"/>
        </w:rPr>
        <w:t xml:space="preserve"> содержат разные резидентные каталитические ферменты. Мембраны </w:t>
      </w:r>
      <w:proofErr w:type="spellStart"/>
      <w:r w:rsidRPr="006260FC">
        <w:rPr>
          <w:rFonts w:ascii="Times New Roman" w:eastAsia="Times New Roman" w:hAnsi="Times New Roman" w:cs="Times New Roman"/>
          <w:i/>
          <w:iCs/>
          <w:color w:val="1C007F"/>
          <w:sz w:val="28"/>
          <w:szCs w:val="28"/>
          <w:lang w:eastAsia="ru-RU"/>
        </w:rPr>
        <w:t>Гольджи</w:t>
      </w:r>
      <w:proofErr w:type="spellEnd"/>
      <w:r w:rsidRPr="006260FC">
        <w:rPr>
          <w:rFonts w:ascii="Times New Roman" w:eastAsia="Times New Roman" w:hAnsi="Times New Roman" w:cs="Times New Roman"/>
          <w:i/>
          <w:iCs/>
          <w:color w:val="1C007F"/>
          <w:sz w:val="28"/>
          <w:szCs w:val="28"/>
          <w:lang w:eastAsia="ru-RU"/>
        </w:rPr>
        <w:t xml:space="preserve"> взаимодействуют </w:t>
      </w:r>
      <w:proofErr w:type="gramStart"/>
      <w:r w:rsidRPr="006260FC">
        <w:rPr>
          <w:rFonts w:ascii="Times New Roman" w:eastAsia="Times New Roman" w:hAnsi="Times New Roman" w:cs="Times New Roman"/>
          <w:i/>
          <w:iCs/>
          <w:color w:val="1C007F"/>
          <w:sz w:val="28"/>
          <w:szCs w:val="28"/>
          <w:lang w:eastAsia="ru-RU"/>
        </w:rPr>
        <w:t>со</w:t>
      </w:r>
      <w:proofErr w:type="gramEnd"/>
      <w:r w:rsidRPr="006260FC">
        <w:rPr>
          <w:rFonts w:ascii="Times New Roman" w:eastAsia="Times New Roman" w:hAnsi="Times New Roman" w:cs="Times New Roman"/>
          <w:i/>
          <w:iCs/>
          <w:color w:val="1C007F"/>
          <w:sz w:val="28"/>
          <w:szCs w:val="28"/>
          <w:lang w:eastAsia="ru-RU"/>
        </w:rPr>
        <w:t xml:space="preserve"> множеством двигательных белков и белков, включая, </w:t>
      </w:r>
      <w:proofErr w:type="spellStart"/>
      <w:r w:rsidRPr="006260FC">
        <w:rPr>
          <w:rFonts w:ascii="Times New Roman" w:eastAsia="Times New Roman" w:hAnsi="Times New Roman" w:cs="Times New Roman"/>
          <w:i/>
          <w:iCs/>
          <w:color w:val="1C007F"/>
          <w:sz w:val="28"/>
          <w:szCs w:val="28"/>
          <w:lang w:eastAsia="ru-RU"/>
        </w:rPr>
        <w:t>спектрин</w:t>
      </w:r>
      <w:proofErr w:type="spellEnd"/>
      <w:r w:rsidRPr="006260FC">
        <w:rPr>
          <w:rFonts w:ascii="Times New Roman" w:eastAsia="Times New Roman" w:hAnsi="Times New Roman" w:cs="Times New Roman"/>
          <w:i/>
          <w:iCs/>
          <w:color w:val="1C007F"/>
          <w:sz w:val="28"/>
          <w:szCs w:val="28"/>
          <w:lang w:eastAsia="ru-RU"/>
        </w:rPr>
        <w:t xml:space="preserve">, </w:t>
      </w:r>
      <w:proofErr w:type="spellStart"/>
      <w:r w:rsidRPr="006260FC">
        <w:rPr>
          <w:rFonts w:ascii="Times New Roman" w:eastAsia="Times New Roman" w:hAnsi="Times New Roman" w:cs="Times New Roman"/>
          <w:i/>
          <w:iCs/>
          <w:color w:val="1C007F"/>
          <w:sz w:val="28"/>
          <w:szCs w:val="28"/>
          <w:lang w:eastAsia="ru-RU"/>
        </w:rPr>
        <w:t>анкирин</w:t>
      </w:r>
      <w:proofErr w:type="spellEnd"/>
      <w:r w:rsidRPr="006260FC">
        <w:rPr>
          <w:rFonts w:ascii="Times New Roman" w:eastAsia="Times New Roman" w:hAnsi="Times New Roman" w:cs="Times New Roman"/>
          <w:i/>
          <w:iCs/>
          <w:color w:val="1C007F"/>
          <w:sz w:val="28"/>
          <w:szCs w:val="28"/>
          <w:lang w:eastAsia="ru-RU"/>
        </w:rPr>
        <w:t xml:space="preserve">, облегчающий пространственное управление </w:t>
      </w:r>
      <w:proofErr w:type="spellStart"/>
      <w:r w:rsidRPr="006260FC">
        <w:rPr>
          <w:rFonts w:ascii="Times New Roman" w:eastAsia="Times New Roman" w:hAnsi="Times New Roman" w:cs="Times New Roman"/>
          <w:i/>
          <w:iCs/>
          <w:color w:val="1C007F"/>
          <w:sz w:val="28"/>
          <w:szCs w:val="28"/>
          <w:lang w:eastAsia="ru-RU"/>
        </w:rPr>
        <w:t>Гольджи</w:t>
      </w:r>
      <w:proofErr w:type="spellEnd"/>
      <w:r w:rsidRPr="006260FC">
        <w:rPr>
          <w:rFonts w:ascii="Times New Roman" w:eastAsia="Times New Roman" w:hAnsi="Times New Roman" w:cs="Times New Roman"/>
          <w:i/>
          <w:iCs/>
          <w:color w:val="1C007F"/>
          <w:sz w:val="28"/>
          <w:szCs w:val="28"/>
          <w:lang w:eastAsia="ru-RU"/>
        </w:rPr>
        <w:t xml:space="preserve"> мембранным транспортом, а также, вероятно, способный координировать сигнальные механизмы. Каким образом могла бы быть организована и регулируема такая база? В течение нескольких лет было известно, что мембранный скелет, чьи компоненты включают </w:t>
      </w:r>
      <w:proofErr w:type="spellStart"/>
      <w:r w:rsidRPr="006260FC">
        <w:rPr>
          <w:rFonts w:ascii="Times New Roman" w:eastAsia="Times New Roman" w:hAnsi="Times New Roman" w:cs="Times New Roman"/>
          <w:i/>
          <w:iCs/>
          <w:color w:val="1C007F"/>
          <w:sz w:val="28"/>
          <w:szCs w:val="28"/>
          <w:lang w:eastAsia="ru-RU"/>
        </w:rPr>
        <w:t>актинсвязывающие</w:t>
      </w:r>
      <w:proofErr w:type="spellEnd"/>
      <w:r w:rsidRPr="006260FC">
        <w:rPr>
          <w:rFonts w:ascii="Times New Roman" w:eastAsia="Times New Roman" w:hAnsi="Times New Roman" w:cs="Times New Roman"/>
          <w:i/>
          <w:iCs/>
          <w:color w:val="1C007F"/>
          <w:sz w:val="28"/>
          <w:szCs w:val="28"/>
          <w:lang w:eastAsia="ru-RU"/>
        </w:rPr>
        <w:t xml:space="preserve"> белки </w:t>
      </w:r>
      <w:proofErr w:type="spellStart"/>
      <w:r w:rsidRPr="006260FC">
        <w:rPr>
          <w:rFonts w:ascii="Times New Roman" w:eastAsia="Times New Roman" w:hAnsi="Times New Roman" w:cs="Times New Roman"/>
          <w:i/>
          <w:iCs/>
          <w:color w:val="1C007F"/>
          <w:sz w:val="28"/>
          <w:szCs w:val="28"/>
          <w:lang w:eastAsia="ru-RU"/>
        </w:rPr>
        <w:t>спектрин</w:t>
      </w:r>
      <w:proofErr w:type="spellEnd"/>
      <w:r w:rsidRPr="006260FC">
        <w:rPr>
          <w:rFonts w:ascii="Times New Roman" w:eastAsia="Times New Roman" w:hAnsi="Times New Roman" w:cs="Times New Roman"/>
          <w:i/>
          <w:iCs/>
          <w:color w:val="1C007F"/>
          <w:sz w:val="28"/>
          <w:szCs w:val="28"/>
          <w:lang w:eastAsia="ru-RU"/>
        </w:rPr>
        <w:t xml:space="preserve"> и </w:t>
      </w:r>
      <w:proofErr w:type="spellStart"/>
      <w:r w:rsidRPr="006260FC">
        <w:rPr>
          <w:rFonts w:ascii="Times New Roman" w:eastAsia="Times New Roman" w:hAnsi="Times New Roman" w:cs="Times New Roman"/>
          <w:i/>
          <w:iCs/>
          <w:color w:val="1C007F"/>
          <w:sz w:val="28"/>
          <w:szCs w:val="28"/>
          <w:lang w:eastAsia="ru-RU"/>
        </w:rPr>
        <w:t>анкирин</w:t>
      </w:r>
      <w:proofErr w:type="spellEnd"/>
      <w:r w:rsidRPr="006260FC">
        <w:rPr>
          <w:rFonts w:ascii="Times New Roman" w:eastAsia="Times New Roman" w:hAnsi="Times New Roman" w:cs="Times New Roman"/>
          <w:i/>
          <w:iCs/>
          <w:color w:val="1C007F"/>
          <w:sz w:val="28"/>
          <w:szCs w:val="28"/>
          <w:lang w:eastAsia="ru-RU"/>
        </w:rPr>
        <w:t xml:space="preserve">, ассоциирован с цитоплазматической поверхностью </w:t>
      </w:r>
      <w:proofErr w:type="spellStart"/>
      <w:r w:rsidRPr="006260FC">
        <w:rPr>
          <w:rFonts w:ascii="Times New Roman" w:eastAsia="Times New Roman" w:hAnsi="Times New Roman" w:cs="Times New Roman"/>
          <w:i/>
          <w:iCs/>
          <w:color w:val="1C007F"/>
          <w:sz w:val="28"/>
          <w:szCs w:val="28"/>
          <w:lang w:eastAsia="ru-RU"/>
        </w:rPr>
        <w:t>Гольджи</w:t>
      </w:r>
      <w:proofErr w:type="spellEnd"/>
      <w:r w:rsidRPr="006260FC">
        <w:rPr>
          <w:rFonts w:ascii="Times New Roman" w:eastAsia="Times New Roman" w:hAnsi="Times New Roman" w:cs="Times New Roman"/>
          <w:i/>
          <w:iCs/>
          <w:color w:val="1C007F"/>
          <w:sz w:val="28"/>
          <w:szCs w:val="28"/>
          <w:lang w:eastAsia="ru-RU"/>
        </w:rPr>
        <w:t xml:space="preserve">. Структура этих «лесов» в совокупности с другими ассоциированными с </w:t>
      </w:r>
      <w:proofErr w:type="spellStart"/>
      <w:r w:rsidRPr="006260FC">
        <w:rPr>
          <w:rFonts w:ascii="Times New Roman" w:eastAsia="Times New Roman" w:hAnsi="Times New Roman" w:cs="Times New Roman"/>
          <w:i/>
          <w:iCs/>
          <w:color w:val="1C007F"/>
          <w:sz w:val="28"/>
          <w:szCs w:val="28"/>
          <w:lang w:eastAsia="ru-RU"/>
        </w:rPr>
        <w:t>Гольджи</w:t>
      </w:r>
      <w:proofErr w:type="spellEnd"/>
      <w:r w:rsidRPr="006260FC">
        <w:rPr>
          <w:rFonts w:ascii="Times New Roman" w:eastAsia="Times New Roman" w:hAnsi="Times New Roman" w:cs="Times New Roman"/>
          <w:i/>
          <w:iCs/>
          <w:color w:val="1C007F"/>
          <w:sz w:val="28"/>
          <w:szCs w:val="28"/>
          <w:lang w:eastAsia="ru-RU"/>
        </w:rPr>
        <w:t xml:space="preserve"> периферическими белками (включая многие из вышеупомянутых сигнальных молекул) сильно нарушается при обработке BFA. Усилия исследователей в области мембранного транспорта, </w:t>
      </w:r>
      <w:proofErr w:type="spellStart"/>
      <w:r w:rsidRPr="006260FC">
        <w:rPr>
          <w:rFonts w:ascii="Times New Roman" w:eastAsia="Times New Roman" w:hAnsi="Times New Roman" w:cs="Times New Roman"/>
          <w:i/>
          <w:iCs/>
          <w:color w:val="1C007F"/>
          <w:sz w:val="28"/>
          <w:szCs w:val="28"/>
          <w:lang w:eastAsia="ru-RU"/>
        </w:rPr>
        <w:t>цитоскелета</w:t>
      </w:r>
      <w:proofErr w:type="spellEnd"/>
      <w:r w:rsidRPr="006260FC">
        <w:rPr>
          <w:rFonts w:ascii="Times New Roman" w:eastAsia="Times New Roman" w:hAnsi="Times New Roman" w:cs="Times New Roman"/>
          <w:i/>
          <w:iCs/>
          <w:color w:val="1C007F"/>
          <w:sz w:val="28"/>
          <w:szCs w:val="28"/>
          <w:lang w:eastAsia="ru-RU"/>
        </w:rPr>
        <w:t xml:space="preserve"> и преобразования сигнала необходимо объединить для детальной разработки роли регуляторных молекул и Cdc42 и COPI, </w:t>
      </w:r>
      <w:r w:rsidRPr="006260FC">
        <w:rPr>
          <w:rFonts w:ascii="Times New Roman" w:eastAsia="Times New Roman" w:hAnsi="Times New Roman" w:cs="Times New Roman"/>
          <w:b/>
          <w:bCs/>
          <w:i/>
          <w:iCs/>
          <w:color w:val="1C007F"/>
          <w:sz w:val="28"/>
          <w:lang w:eastAsia="ru-RU"/>
        </w:rPr>
        <w:t xml:space="preserve">в процессах сортировки и сигнального механизма комплекса </w:t>
      </w:r>
      <w:proofErr w:type="spellStart"/>
      <w:r w:rsidRPr="006260FC">
        <w:rPr>
          <w:rFonts w:ascii="Times New Roman" w:eastAsia="Times New Roman" w:hAnsi="Times New Roman" w:cs="Times New Roman"/>
          <w:b/>
          <w:bCs/>
          <w:i/>
          <w:iCs/>
          <w:color w:val="1C007F"/>
          <w:sz w:val="28"/>
          <w:lang w:eastAsia="ru-RU"/>
        </w:rPr>
        <w:t>Гольджи</w:t>
      </w:r>
      <w:proofErr w:type="spellEnd"/>
      <w:r w:rsidRPr="006260FC">
        <w:rPr>
          <w:rFonts w:ascii="Times New Roman" w:eastAsia="Times New Roman" w:hAnsi="Times New Roman" w:cs="Times New Roman"/>
          <w:i/>
          <w:iCs/>
          <w:color w:val="1C007F"/>
          <w:sz w:val="28"/>
          <w:szCs w:val="28"/>
          <w:lang w:eastAsia="ru-RU"/>
        </w:rPr>
        <w:t>.</w:t>
      </w:r>
    </w:p>
    <w:p w:rsidR="006260FC" w:rsidRPr="006260FC" w:rsidRDefault="006260FC" w:rsidP="00DE3CA9">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3907790"/>
            <wp:effectExtent l="19050" t="0" r="5715" b="0"/>
            <wp:docPr id="20" name="cc-m-imagesubtitle-image-10170833297" descr="https://image.jimcdn.com/app/cms/image/transf/dimension=835x10000:format=jpg/path/s8700de636cf2e67e/image/i65fd7c1f67af790b/version/14475867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170833297" descr="https://image.jimcdn.com/app/cms/image/transf/dimension=835x10000:format=jpg/path/s8700de636cf2e67e/image/i65fd7c1f67af790b/version/1447586726/image.jpg"/>
                    <pic:cNvPicPr>
                      <a:picLocks noChangeAspect="1" noChangeArrowheads="1"/>
                    </pic:cNvPicPr>
                  </pic:nvPicPr>
                  <pic:blipFill>
                    <a:blip r:embed="rId26"/>
                    <a:srcRect/>
                    <a:stretch>
                      <a:fillRect/>
                    </a:stretch>
                  </pic:blipFill>
                  <pic:spPr bwMode="auto">
                    <a:xfrm>
                      <a:off x="0" y="0"/>
                      <a:ext cx="7957185" cy="3907790"/>
                    </a:xfrm>
                    <a:prstGeom prst="rect">
                      <a:avLst/>
                    </a:prstGeom>
                    <a:noFill/>
                    <a:ln w="9525">
                      <a:noFill/>
                      <a:miter lim="800000"/>
                      <a:headEnd/>
                      <a:tailEnd/>
                    </a:ln>
                  </pic:spPr>
                </pic:pic>
              </a:graphicData>
            </a:graphic>
          </wp:inline>
        </w:drawing>
      </w:r>
    </w:p>
    <w:p w:rsidR="006260FC" w:rsidRPr="006260FC" w:rsidRDefault="006260FC" w:rsidP="006260FC">
      <w:pPr>
        <w:shd w:val="clear" w:color="auto" w:fill="FFFFFF"/>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xml:space="preserve">   Итак, по персональному адресу идет обратное воздействие на адрес, находящийся в базе данных у черной дыры. Спутанные нелокальные взаимодействия, которые она с больным выстроила, используются с точностью </w:t>
      </w:r>
      <w:proofErr w:type="gramStart"/>
      <w:r w:rsidRPr="006260FC">
        <w:rPr>
          <w:rFonts w:ascii="Times New Roman" w:eastAsia="Times New Roman" w:hAnsi="Times New Roman" w:cs="Times New Roman"/>
          <w:color w:val="1C007F"/>
          <w:sz w:val="28"/>
          <w:szCs w:val="28"/>
          <w:lang w:eastAsia="ru-RU"/>
        </w:rPr>
        <w:t>до</w:t>
      </w:r>
      <w:proofErr w:type="gramEnd"/>
      <w:r w:rsidRPr="006260FC">
        <w:rPr>
          <w:rFonts w:ascii="Times New Roman" w:eastAsia="Times New Roman" w:hAnsi="Times New Roman" w:cs="Times New Roman"/>
          <w:color w:val="1C007F"/>
          <w:sz w:val="28"/>
          <w:szCs w:val="28"/>
          <w:lang w:eastAsia="ru-RU"/>
        </w:rPr>
        <w:t xml:space="preserve"> наоборот, и </w:t>
      </w:r>
      <w:proofErr w:type="gramStart"/>
      <w:r w:rsidRPr="006260FC">
        <w:rPr>
          <w:rFonts w:ascii="Times New Roman" w:eastAsia="Times New Roman" w:hAnsi="Times New Roman" w:cs="Times New Roman"/>
          <w:color w:val="1C007F"/>
          <w:sz w:val="28"/>
          <w:szCs w:val="28"/>
          <w:lang w:eastAsia="ru-RU"/>
        </w:rPr>
        <w:t>адрес</w:t>
      </w:r>
      <w:proofErr w:type="gramEnd"/>
      <w:r w:rsidRPr="006260FC">
        <w:rPr>
          <w:rFonts w:ascii="Times New Roman" w:eastAsia="Times New Roman" w:hAnsi="Times New Roman" w:cs="Times New Roman"/>
          <w:color w:val="1C007F"/>
          <w:sz w:val="28"/>
          <w:szCs w:val="28"/>
          <w:lang w:eastAsia="ru-RU"/>
        </w:rPr>
        <w:t xml:space="preserve"> человека из базы </w:t>
      </w:r>
      <w:r w:rsidRPr="006260FC">
        <w:rPr>
          <w:rFonts w:ascii="Times New Roman" w:eastAsia="Times New Roman" w:hAnsi="Times New Roman" w:cs="Times New Roman"/>
          <w:color w:val="1C007F"/>
          <w:sz w:val="33"/>
          <w:szCs w:val="33"/>
          <w:lang w:eastAsia="ru-RU"/>
        </w:rPr>
        <w:t>данных</w:t>
      </w:r>
      <w:r w:rsidRPr="006260FC">
        <w:rPr>
          <w:rFonts w:ascii="Times New Roman" w:eastAsia="Times New Roman" w:hAnsi="Times New Roman" w:cs="Times New Roman"/>
          <w:color w:val="1C007F"/>
          <w:sz w:val="28"/>
          <w:szCs w:val="28"/>
          <w:lang w:eastAsia="ru-RU"/>
        </w:rPr>
        <w:t> у этой проклятущей мерзости  исчезает! А как он выглядит, хотя бы с точки зрения «кубика АЮИ»? Все верно, в конечном итоге написанных лекций я обещал вам сформировать квантовое восприятие? Обещал! Посему про «Фурье-образ» и спрашиваете</w:t>
      </w:r>
      <w:proofErr w:type="gramStart"/>
      <w:r w:rsidRPr="006260FC">
        <w:rPr>
          <w:rFonts w:ascii="Times New Roman" w:eastAsia="Times New Roman" w:hAnsi="Times New Roman" w:cs="Times New Roman"/>
          <w:color w:val="1C007F"/>
          <w:sz w:val="28"/>
          <w:szCs w:val="28"/>
          <w:lang w:eastAsia="ru-RU"/>
        </w:rPr>
        <w:t xml:space="preserve">.... </w:t>
      </w:r>
      <w:proofErr w:type="gramEnd"/>
      <w:r w:rsidRPr="006260FC">
        <w:rPr>
          <w:rFonts w:ascii="Times New Roman" w:eastAsia="Times New Roman" w:hAnsi="Times New Roman" w:cs="Times New Roman"/>
          <w:color w:val="1C007F"/>
          <w:sz w:val="28"/>
          <w:szCs w:val="28"/>
          <w:lang w:eastAsia="ru-RU"/>
        </w:rPr>
        <w:t xml:space="preserve">Пациент, по обратной связи в первую очередь начинает обретать идеальные, симметричные формы и персональное изображение, тем самым он уже недосягаем для КНП. Опять непонятно? Да, чего уж тут в адресах-то не понимать?! Искаженная матрица человека выглядит, как сам человек, это его информационный двойник, только в уродливом, безобразном виде, который со временем в какого-то вурдалака превращается. Жуткая это картина, я вам скажу, и она может быть </w:t>
      </w:r>
      <w:proofErr w:type="gramStart"/>
      <w:r w:rsidRPr="006260FC">
        <w:rPr>
          <w:rFonts w:ascii="Times New Roman" w:eastAsia="Times New Roman" w:hAnsi="Times New Roman" w:cs="Times New Roman"/>
          <w:color w:val="1C007F"/>
          <w:sz w:val="28"/>
          <w:szCs w:val="28"/>
          <w:lang w:eastAsia="ru-RU"/>
        </w:rPr>
        <w:t>пострашней</w:t>
      </w:r>
      <w:proofErr w:type="gramEnd"/>
      <w:r w:rsidRPr="006260FC">
        <w:rPr>
          <w:rFonts w:ascii="Times New Roman" w:eastAsia="Times New Roman" w:hAnsi="Times New Roman" w:cs="Times New Roman"/>
          <w:color w:val="1C007F"/>
          <w:sz w:val="28"/>
          <w:szCs w:val="28"/>
          <w:lang w:eastAsia="ru-RU"/>
        </w:rPr>
        <w:t xml:space="preserve">, чем тот адрес, который был у господина Стивена </w:t>
      </w:r>
      <w:proofErr w:type="spellStart"/>
      <w:r w:rsidRPr="006260FC">
        <w:rPr>
          <w:rFonts w:ascii="Times New Roman" w:eastAsia="Times New Roman" w:hAnsi="Times New Roman" w:cs="Times New Roman"/>
          <w:color w:val="1C007F"/>
          <w:sz w:val="28"/>
          <w:szCs w:val="28"/>
          <w:lang w:eastAsia="ru-RU"/>
        </w:rPr>
        <w:t>Хокинга</w:t>
      </w:r>
      <w:proofErr w:type="spellEnd"/>
      <w:r w:rsidRPr="006260FC">
        <w:rPr>
          <w:rFonts w:ascii="Times New Roman" w:eastAsia="Times New Roman" w:hAnsi="Times New Roman" w:cs="Times New Roman"/>
          <w:color w:val="1C007F"/>
          <w:sz w:val="28"/>
          <w:szCs w:val="28"/>
          <w:lang w:eastAsia="ru-RU"/>
        </w:rPr>
        <w:t xml:space="preserve">. Болезнь, она же не красит, и это понятно…. Только вот эти некрасивые полотнища сначала рисуются для потенциальных жертв в черной дыре, а затем они воплощаются в кошмарную реальность. И не с одними заболеваниями у людей, но с картинками несчастий, которые народ уничтожают. Средства противодействия тому </w:t>
      </w:r>
      <w:proofErr w:type="gramStart"/>
      <w:r w:rsidRPr="006260FC">
        <w:rPr>
          <w:rFonts w:ascii="Times New Roman" w:eastAsia="Times New Roman" w:hAnsi="Times New Roman" w:cs="Times New Roman"/>
          <w:color w:val="1C007F"/>
          <w:sz w:val="28"/>
          <w:szCs w:val="28"/>
          <w:lang w:eastAsia="ru-RU"/>
        </w:rPr>
        <w:t>имеются и я надеюсь</w:t>
      </w:r>
      <w:proofErr w:type="gramEnd"/>
      <w:r w:rsidRPr="006260FC">
        <w:rPr>
          <w:rFonts w:ascii="Times New Roman" w:eastAsia="Times New Roman" w:hAnsi="Times New Roman" w:cs="Times New Roman"/>
          <w:color w:val="1C007F"/>
          <w:sz w:val="28"/>
          <w:szCs w:val="28"/>
          <w:lang w:eastAsia="ru-RU"/>
        </w:rPr>
        <w:t>, что</w:t>
      </w:r>
      <w:r w:rsidRPr="006260FC">
        <w:rPr>
          <w:rFonts w:ascii="Arial" w:eastAsia="Times New Roman" w:hAnsi="Arial" w:cs="Arial"/>
          <w:color w:val="1C007F"/>
          <w:sz w:val="24"/>
          <w:szCs w:val="24"/>
          <w:lang w:eastAsia="ru-RU"/>
        </w:rPr>
        <w:t> </w:t>
      </w:r>
      <w:r w:rsidRPr="006260FC">
        <w:rPr>
          <w:rFonts w:ascii="Times New Roman" w:eastAsia="Times New Roman" w:hAnsi="Times New Roman" w:cs="Times New Roman"/>
          <w:i/>
          <w:iCs/>
          <w:color w:val="1C007F"/>
          <w:sz w:val="28"/>
          <w:szCs w:val="28"/>
          <w:lang w:eastAsia="ru-RU"/>
        </w:rPr>
        <w:t xml:space="preserve">«Квантовая корпорация отец и сын </w:t>
      </w:r>
      <w:proofErr w:type="spellStart"/>
      <w:r w:rsidRPr="006260FC">
        <w:rPr>
          <w:rFonts w:ascii="Times New Roman" w:eastAsia="Times New Roman" w:hAnsi="Times New Roman" w:cs="Times New Roman"/>
          <w:i/>
          <w:iCs/>
          <w:color w:val="1C007F"/>
          <w:sz w:val="28"/>
          <w:szCs w:val="28"/>
          <w:lang w:eastAsia="ru-RU"/>
        </w:rPr>
        <w:t>Темниковы</w:t>
      </w:r>
      <w:proofErr w:type="spellEnd"/>
      <w:r w:rsidRPr="006260FC">
        <w:rPr>
          <w:rFonts w:ascii="Times New Roman" w:eastAsia="Times New Roman" w:hAnsi="Times New Roman" w:cs="Times New Roman"/>
          <w:i/>
          <w:iCs/>
          <w:color w:val="1C007F"/>
          <w:sz w:val="28"/>
          <w:szCs w:val="28"/>
          <w:lang w:eastAsia="ru-RU"/>
        </w:rPr>
        <w:t>»</w:t>
      </w:r>
      <w:r w:rsidRPr="006260FC">
        <w:rPr>
          <w:rFonts w:ascii="Arial" w:eastAsia="Times New Roman" w:hAnsi="Arial" w:cs="Arial"/>
          <w:color w:val="1C007F"/>
          <w:sz w:val="24"/>
          <w:szCs w:val="24"/>
          <w:lang w:eastAsia="ru-RU"/>
        </w:rPr>
        <w:t> </w:t>
      </w:r>
      <w:r w:rsidRPr="006260FC">
        <w:rPr>
          <w:rFonts w:ascii="Times New Roman" w:eastAsia="Times New Roman" w:hAnsi="Times New Roman" w:cs="Times New Roman"/>
          <w:color w:val="1C007F"/>
          <w:sz w:val="28"/>
          <w:szCs w:val="28"/>
          <w:lang w:eastAsia="ru-RU"/>
        </w:rPr>
        <w:t>станет реальностью! Хорошая картинка, не правда ли? Но пока обращайтесь к нам в офис, вот так постепенно и станем работать, работать и еще раз работать!</w:t>
      </w:r>
    </w:p>
    <w:p w:rsidR="006260FC" w:rsidRPr="006260FC" w:rsidRDefault="006260FC" w:rsidP="006260FC">
      <w:pPr>
        <w:shd w:val="clear" w:color="auto" w:fill="FFFFFF"/>
        <w:spacing w:before="150" w:after="0" w:line="240" w:lineRule="auto"/>
        <w:jc w:val="center"/>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г. Москва, 15 ноября 2015 г.</w:t>
      </w:r>
    </w:p>
    <w:p w:rsidR="006260FC" w:rsidRPr="006260FC" w:rsidRDefault="006260FC" w:rsidP="006260FC">
      <w:pPr>
        <w:shd w:val="clear" w:color="auto" w:fill="FFFFFF"/>
        <w:spacing w:before="150" w:after="0" w:line="240" w:lineRule="auto"/>
        <w:jc w:val="both"/>
        <w:rPr>
          <w:rFonts w:ascii="Arial" w:eastAsia="Times New Roman" w:hAnsi="Arial" w:cs="Arial"/>
          <w:color w:val="1C007F"/>
          <w:sz w:val="24"/>
          <w:szCs w:val="24"/>
          <w:lang w:eastAsia="ru-RU"/>
        </w:rPr>
      </w:pPr>
      <w:r w:rsidRPr="006260FC">
        <w:rPr>
          <w:rFonts w:ascii="Times New Roman" w:eastAsia="Times New Roman" w:hAnsi="Times New Roman" w:cs="Times New Roman"/>
          <w:color w:val="1C007F"/>
          <w:sz w:val="28"/>
          <w:szCs w:val="28"/>
          <w:lang w:eastAsia="ru-RU"/>
        </w:rPr>
        <w:t> </w:t>
      </w:r>
    </w:p>
    <w:p w:rsidR="003661C7" w:rsidRDefault="003661C7"/>
    <w:sectPr w:rsidR="003661C7" w:rsidSect="003661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stral">
    <w:panose1 w:val="03090702030407020403"/>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8"/>
  <w:proofState w:spelling="clean" w:grammar="clean"/>
  <w:defaultTabStop w:val="708"/>
  <w:characterSpacingControl w:val="doNotCompress"/>
  <w:compat/>
  <w:rsids>
    <w:rsidRoot w:val="006260FC"/>
    <w:rsid w:val="003661C7"/>
    <w:rsid w:val="006260FC"/>
    <w:rsid w:val="00B43051"/>
    <w:rsid w:val="00DE3C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1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260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260FC"/>
    <w:rPr>
      <w:color w:val="0000FF"/>
      <w:u w:val="single"/>
    </w:rPr>
  </w:style>
  <w:style w:type="character" w:styleId="a5">
    <w:name w:val="Emphasis"/>
    <w:basedOn w:val="a0"/>
    <w:uiPriority w:val="20"/>
    <w:qFormat/>
    <w:rsid w:val="006260FC"/>
    <w:rPr>
      <w:i/>
      <w:iCs/>
    </w:rPr>
  </w:style>
  <w:style w:type="character" w:styleId="a6">
    <w:name w:val="Strong"/>
    <w:basedOn w:val="a0"/>
    <w:uiPriority w:val="22"/>
    <w:qFormat/>
    <w:rsid w:val="006260FC"/>
    <w:rPr>
      <w:b/>
      <w:bCs/>
    </w:rPr>
  </w:style>
  <w:style w:type="paragraph" w:styleId="a7">
    <w:name w:val="Balloon Text"/>
    <w:basedOn w:val="a"/>
    <w:link w:val="a8"/>
    <w:uiPriority w:val="99"/>
    <w:semiHidden/>
    <w:unhideWhenUsed/>
    <w:rsid w:val="006260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60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7772382">
      <w:bodyDiv w:val="1"/>
      <w:marLeft w:val="0"/>
      <w:marRight w:val="0"/>
      <w:marTop w:val="0"/>
      <w:marBottom w:val="0"/>
      <w:divBdr>
        <w:top w:val="none" w:sz="0" w:space="0" w:color="auto"/>
        <w:left w:val="none" w:sz="0" w:space="0" w:color="auto"/>
        <w:bottom w:val="none" w:sz="0" w:space="0" w:color="auto"/>
        <w:right w:val="none" w:sz="0" w:space="0" w:color="auto"/>
      </w:divBdr>
      <w:divsChild>
        <w:div w:id="1015108062">
          <w:marLeft w:val="0"/>
          <w:marRight w:val="0"/>
          <w:marTop w:val="0"/>
          <w:marBottom w:val="0"/>
          <w:divBdr>
            <w:top w:val="none" w:sz="0" w:space="0" w:color="auto"/>
            <w:left w:val="none" w:sz="0" w:space="0" w:color="auto"/>
            <w:bottom w:val="none" w:sz="0" w:space="0" w:color="auto"/>
            <w:right w:val="none" w:sz="0" w:space="0" w:color="auto"/>
          </w:divBdr>
        </w:div>
        <w:div w:id="1330019460">
          <w:marLeft w:val="0"/>
          <w:marRight w:val="0"/>
          <w:marTop w:val="0"/>
          <w:marBottom w:val="0"/>
          <w:divBdr>
            <w:top w:val="none" w:sz="0" w:space="0" w:color="auto"/>
            <w:left w:val="none" w:sz="0" w:space="0" w:color="auto"/>
            <w:bottom w:val="none" w:sz="0" w:space="0" w:color="auto"/>
            <w:right w:val="none" w:sz="0" w:space="0" w:color="auto"/>
          </w:divBdr>
        </w:div>
        <w:div w:id="1846741750">
          <w:marLeft w:val="0"/>
          <w:marRight w:val="0"/>
          <w:marTop w:val="0"/>
          <w:marBottom w:val="0"/>
          <w:divBdr>
            <w:top w:val="none" w:sz="0" w:space="0" w:color="auto"/>
            <w:left w:val="none" w:sz="0" w:space="0" w:color="auto"/>
            <w:bottom w:val="none" w:sz="0" w:space="0" w:color="auto"/>
            <w:right w:val="none" w:sz="0" w:space="0" w:color="auto"/>
          </w:divBdr>
        </w:div>
        <w:div w:id="227617967">
          <w:marLeft w:val="0"/>
          <w:marRight w:val="0"/>
          <w:marTop w:val="0"/>
          <w:marBottom w:val="0"/>
          <w:divBdr>
            <w:top w:val="none" w:sz="0" w:space="0" w:color="auto"/>
            <w:left w:val="none" w:sz="0" w:space="0" w:color="auto"/>
            <w:bottom w:val="none" w:sz="0" w:space="0" w:color="auto"/>
            <w:right w:val="none" w:sz="0" w:space="0" w:color="auto"/>
          </w:divBdr>
        </w:div>
        <w:div w:id="1056395240">
          <w:marLeft w:val="0"/>
          <w:marRight w:val="0"/>
          <w:marTop w:val="0"/>
          <w:marBottom w:val="0"/>
          <w:divBdr>
            <w:top w:val="none" w:sz="0" w:space="0" w:color="auto"/>
            <w:left w:val="none" w:sz="0" w:space="0" w:color="auto"/>
            <w:bottom w:val="none" w:sz="0" w:space="0" w:color="auto"/>
            <w:right w:val="none" w:sz="0" w:space="0" w:color="auto"/>
          </w:divBdr>
        </w:div>
        <w:div w:id="563300418">
          <w:marLeft w:val="0"/>
          <w:marRight w:val="0"/>
          <w:marTop w:val="0"/>
          <w:marBottom w:val="0"/>
          <w:divBdr>
            <w:top w:val="none" w:sz="0" w:space="0" w:color="auto"/>
            <w:left w:val="none" w:sz="0" w:space="0" w:color="auto"/>
            <w:bottom w:val="none" w:sz="0" w:space="0" w:color="auto"/>
            <w:right w:val="none" w:sz="0" w:space="0" w:color="auto"/>
          </w:divBdr>
        </w:div>
        <w:div w:id="779177913">
          <w:marLeft w:val="0"/>
          <w:marRight w:val="0"/>
          <w:marTop w:val="0"/>
          <w:marBottom w:val="0"/>
          <w:divBdr>
            <w:top w:val="none" w:sz="0" w:space="0" w:color="auto"/>
            <w:left w:val="none" w:sz="0" w:space="0" w:color="auto"/>
            <w:bottom w:val="none" w:sz="0" w:space="0" w:color="auto"/>
            <w:right w:val="none" w:sz="0" w:space="0" w:color="auto"/>
          </w:divBdr>
        </w:div>
        <w:div w:id="103044543">
          <w:marLeft w:val="0"/>
          <w:marRight w:val="0"/>
          <w:marTop w:val="0"/>
          <w:marBottom w:val="0"/>
          <w:divBdr>
            <w:top w:val="none" w:sz="0" w:space="0" w:color="auto"/>
            <w:left w:val="none" w:sz="0" w:space="0" w:color="auto"/>
            <w:bottom w:val="none" w:sz="0" w:space="0" w:color="auto"/>
            <w:right w:val="none" w:sz="0" w:space="0" w:color="auto"/>
          </w:divBdr>
        </w:div>
        <w:div w:id="598755312">
          <w:marLeft w:val="0"/>
          <w:marRight w:val="0"/>
          <w:marTop w:val="0"/>
          <w:marBottom w:val="0"/>
          <w:divBdr>
            <w:top w:val="none" w:sz="0" w:space="0" w:color="auto"/>
            <w:left w:val="none" w:sz="0" w:space="0" w:color="auto"/>
            <w:bottom w:val="none" w:sz="0" w:space="0" w:color="auto"/>
            <w:right w:val="none" w:sz="0" w:space="0" w:color="auto"/>
          </w:divBdr>
        </w:div>
        <w:div w:id="1450474357">
          <w:marLeft w:val="0"/>
          <w:marRight w:val="0"/>
          <w:marTop w:val="0"/>
          <w:marBottom w:val="0"/>
          <w:divBdr>
            <w:top w:val="none" w:sz="0" w:space="0" w:color="auto"/>
            <w:left w:val="none" w:sz="0" w:space="0" w:color="auto"/>
            <w:bottom w:val="none" w:sz="0" w:space="0" w:color="auto"/>
            <w:right w:val="none" w:sz="0" w:space="0" w:color="auto"/>
          </w:divBdr>
        </w:div>
        <w:div w:id="1401293634">
          <w:marLeft w:val="0"/>
          <w:marRight w:val="0"/>
          <w:marTop w:val="0"/>
          <w:marBottom w:val="0"/>
          <w:divBdr>
            <w:top w:val="none" w:sz="0" w:space="0" w:color="auto"/>
            <w:left w:val="none" w:sz="0" w:space="0" w:color="auto"/>
            <w:bottom w:val="none" w:sz="0" w:space="0" w:color="auto"/>
            <w:right w:val="none" w:sz="0" w:space="0" w:color="auto"/>
          </w:divBdr>
        </w:div>
        <w:div w:id="1601523208">
          <w:marLeft w:val="0"/>
          <w:marRight w:val="0"/>
          <w:marTop w:val="0"/>
          <w:marBottom w:val="0"/>
          <w:divBdr>
            <w:top w:val="none" w:sz="0" w:space="0" w:color="auto"/>
            <w:left w:val="none" w:sz="0" w:space="0" w:color="auto"/>
            <w:bottom w:val="none" w:sz="0" w:space="0" w:color="auto"/>
            <w:right w:val="none" w:sz="0" w:space="0" w:color="auto"/>
          </w:divBdr>
        </w:div>
        <w:div w:id="990060624">
          <w:marLeft w:val="0"/>
          <w:marRight w:val="0"/>
          <w:marTop w:val="0"/>
          <w:marBottom w:val="0"/>
          <w:divBdr>
            <w:top w:val="none" w:sz="0" w:space="0" w:color="auto"/>
            <w:left w:val="none" w:sz="0" w:space="0" w:color="auto"/>
            <w:bottom w:val="none" w:sz="0" w:space="0" w:color="auto"/>
            <w:right w:val="none" w:sz="0" w:space="0" w:color="auto"/>
          </w:divBdr>
        </w:div>
        <w:div w:id="993602611">
          <w:marLeft w:val="0"/>
          <w:marRight w:val="0"/>
          <w:marTop w:val="0"/>
          <w:marBottom w:val="0"/>
          <w:divBdr>
            <w:top w:val="none" w:sz="0" w:space="0" w:color="auto"/>
            <w:left w:val="none" w:sz="0" w:space="0" w:color="auto"/>
            <w:bottom w:val="none" w:sz="0" w:space="0" w:color="auto"/>
            <w:right w:val="none" w:sz="0" w:space="0" w:color="auto"/>
          </w:divBdr>
        </w:div>
        <w:div w:id="1186750965">
          <w:marLeft w:val="0"/>
          <w:marRight w:val="0"/>
          <w:marTop w:val="0"/>
          <w:marBottom w:val="0"/>
          <w:divBdr>
            <w:top w:val="none" w:sz="0" w:space="0" w:color="auto"/>
            <w:left w:val="none" w:sz="0" w:space="0" w:color="auto"/>
            <w:bottom w:val="none" w:sz="0" w:space="0" w:color="auto"/>
            <w:right w:val="none" w:sz="0" w:space="0" w:color="auto"/>
          </w:divBdr>
        </w:div>
        <w:div w:id="598946114">
          <w:marLeft w:val="0"/>
          <w:marRight w:val="0"/>
          <w:marTop w:val="0"/>
          <w:marBottom w:val="0"/>
          <w:divBdr>
            <w:top w:val="none" w:sz="0" w:space="0" w:color="auto"/>
            <w:left w:val="none" w:sz="0" w:space="0" w:color="auto"/>
            <w:bottom w:val="none" w:sz="0" w:space="0" w:color="auto"/>
            <w:right w:val="none" w:sz="0" w:space="0" w:color="auto"/>
          </w:divBdr>
        </w:div>
        <w:div w:id="1471485542">
          <w:marLeft w:val="0"/>
          <w:marRight w:val="0"/>
          <w:marTop w:val="0"/>
          <w:marBottom w:val="0"/>
          <w:divBdr>
            <w:top w:val="none" w:sz="0" w:space="0" w:color="auto"/>
            <w:left w:val="none" w:sz="0" w:space="0" w:color="auto"/>
            <w:bottom w:val="none" w:sz="0" w:space="0" w:color="auto"/>
            <w:right w:val="none" w:sz="0" w:space="0" w:color="auto"/>
          </w:divBdr>
        </w:div>
        <w:div w:id="1553073896">
          <w:marLeft w:val="0"/>
          <w:marRight w:val="0"/>
          <w:marTop w:val="0"/>
          <w:marBottom w:val="0"/>
          <w:divBdr>
            <w:top w:val="none" w:sz="0" w:space="0" w:color="auto"/>
            <w:left w:val="none" w:sz="0" w:space="0" w:color="auto"/>
            <w:bottom w:val="none" w:sz="0" w:space="0" w:color="auto"/>
            <w:right w:val="none" w:sz="0" w:space="0" w:color="auto"/>
          </w:divBdr>
        </w:div>
        <w:div w:id="2105150860">
          <w:marLeft w:val="0"/>
          <w:marRight w:val="0"/>
          <w:marTop w:val="0"/>
          <w:marBottom w:val="0"/>
          <w:divBdr>
            <w:top w:val="none" w:sz="0" w:space="0" w:color="auto"/>
            <w:left w:val="none" w:sz="0" w:space="0" w:color="auto"/>
            <w:bottom w:val="none" w:sz="0" w:space="0" w:color="auto"/>
            <w:right w:val="none" w:sz="0" w:space="0" w:color="auto"/>
          </w:divBdr>
        </w:div>
        <w:div w:id="1240557563">
          <w:marLeft w:val="0"/>
          <w:marRight w:val="0"/>
          <w:marTop w:val="0"/>
          <w:marBottom w:val="0"/>
          <w:divBdr>
            <w:top w:val="none" w:sz="0" w:space="0" w:color="auto"/>
            <w:left w:val="none" w:sz="0" w:space="0" w:color="auto"/>
            <w:bottom w:val="none" w:sz="0" w:space="0" w:color="auto"/>
            <w:right w:val="none" w:sz="0" w:space="0" w:color="auto"/>
          </w:divBdr>
        </w:div>
        <w:div w:id="701976536">
          <w:marLeft w:val="0"/>
          <w:marRight w:val="0"/>
          <w:marTop w:val="0"/>
          <w:marBottom w:val="0"/>
          <w:divBdr>
            <w:top w:val="none" w:sz="0" w:space="0" w:color="auto"/>
            <w:left w:val="none" w:sz="0" w:space="0" w:color="auto"/>
            <w:bottom w:val="none" w:sz="0" w:space="0" w:color="auto"/>
            <w:right w:val="none" w:sz="0" w:space="0" w:color="auto"/>
          </w:divBdr>
        </w:div>
        <w:div w:id="514618525">
          <w:marLeft w:val="0"/>
          <w:marRight w:val="0"/>
          <w:marTop w:val="0"/>
          <w:marBottom w:val="0"/>
          <w:divBdr>
            <w:top w:val="none" w:sz="0" w:space="0" w:color="auto"/>
            <w:left w:val="none" w:sz="0" w:space="0" w:color="auto"/>
            <w:bottom w:val="none" w:sz="0" w:space="0" w:color="auto"/>
            <w:right w:val="none" w:sz="0" w:space="0" w:color="auto"/>
          </w:divBdr>
        </w:div>
        <w:div w:id="1650790514">
          <w:marLeft w:val="0"/>
          <w:marRight w:val="0"/>
          <w:marTop w:val="0"/>
          <w:marBottom w:val="0"/>
          <w:divBdr>
            <w:top w:val="none" w:sz="0" w:space="0" w:color="auto"/>
            <w:left w:val="none" w:sz="0" w:space="0" w:color="auto"/>
            <w:bottom w:val="none" w:sz="0" w:space="0" w:color="auto"/>
            <w:right w:val="none" w:sz="0" w:space="0" w:color="auto"/>
          </w:divBdr>
        </w:div>
        <w:div w:id="23217491">
          <w:marLeft w:val="0"/>
          <w:marRight w:val="0"/>
          <w:marTop w:val="0"/>
          <w:marBottom w:val="0"/>
          <w:divBdr>
            <w:top w:val="none" w:sz="0" w:space="0" w:color="auto"/>
            <w:left w:val="none" w:sz="0" w:space="0" w:color="auto"/>
            <w:bottom w:val="none" w:sz="0" w:space="0" w:color="auto"/>
            <w:right w:val="none" w:sz="0" w:space="0" w:color="auto"/>
          </w:divBdr>
        </w:div>
        <w:div w:id="501505362">
          <w:marLeft w:val="0"/>
          <w:marRight w:val="0"/>
          <w:marTop w:val="0"/>
          <w:marBottom w:val="0"/>
          <w:divBdr>
            <w:top w:val="none" w:sz="0" w:space="0" w:color="auto"/>
            <w:left w:val="none" w:sz="0" w:space="0" w:color="auto"/>
            <w:bottom w:val="none" w:sz="0" w:space="0" w:color="auto"/>
            <w:right w:val="none" w:sz="0" w:space="0" w:color="auto"/>
          </w:divBdr>
        </w:div>
        <w:div w:id="1092700987">
          <w:marLeft w:val="0"/>
          <w:marRight w:val="0"/>
          <w:marTop w:val="0"/>
          <w:marBottom w:val="0"/>
          <w:divBdr>
            <w:top w:val="none" w:sz="0" w:space="0" w:color="auto"/>
            <w:left w:val="none" w:sz="0" w:space="0" w:color="auto"/>
            <w:bottom w:val="none" w:sz="0" w:space="0" w:color="auto"/>
            <w:right w:val="none" w:sz="0" w:space="0" w:color="auto"/>
          </w:divBdr>
        </w:div>
        <w:div w:id="1090585871">
          <w:marLeft w:val="0"/>
          <w:marRight w:val="0"/>
          <w:marTop w:val="0"/>
          <w:marBottom w:val="0"/>
          <w:divBdr>
            <w:top w:val="none" w:sz="0" w:space="0" w:color="auto"/>
            <w:left w:val="none" w:sz="0" w:space="0" w:color="auto"/>
            <w:bottom w:val="none" w:sz="0" w:space="0" w:color="auto"/>
            <w:right w:val="none" w:sz="0" w:space="0" w:color="auto"/>
          </w:divBdr>
        </w:div>
        <w:div w:id="404691062">
          <w:marLeft w:val="0"/>
          <w:marRight w:val="0"/>
          <w:marTop w:val="0"/>
          <w:marBottom w:val="0"/>
          <w:divBdr>
            <w:top w:val="none" w:sz="0" w:space="0" w:color="auto"/>
            <w:left w:val="none" w:sz="0" w:space="0" w:color="auto"/>
            <w:bottom w:val="none" w:sz="0" w:space="0" w:color="auto"/>
            <w:right w:val="none" w:sz="0" w:space="0" w:color="auto"/>
          </w:divBdr>
        </w:div>
        <w:div w:id="1908807675">
          <w:marLeft w:val="0"/>
          <w:marRight w:val="0"/>
          <w:marTop w:val="0"/>
          <w:marBottom w:val="0"/>
          <w:divBdr>
            <w:top w:val="none" w:sz="0" w:space="0" w:color="auto"/>
            <w:left w:val="none" w:sz="0" w:space="0" w:color="auto"/>
            <w:bottom w:val="none" w:sz="0" w:space="0" w:color="auto"/>
            <w:right w:val="none" w:sz="0" w:space="0" w:color="auto"/>
          </w:divBdr>
        </w:div>
        <w:div w:id="60251909">
          <w:marLeft w:val="0"/>
          <w:marRight w:val="0"/>
          <w:marTop w:val="0"/>
          <w:marBottom w:val="0"/>
          <w:divBdr>
            <w:top w:val="none" w:sz="0" w:space="0" w:color="auto"/>
            <w:left w:val="none" w:sz="0" w:space="0" w:color="auto"/>
            <w:bottom w:val="none" w:sz="0" w:space="0" w:color="auto"/>
            <w:right w:val="none" w:sz="0" w:space="0" w:color="auto"/>
          </w:divBdr>
        </w:div>
        <w:div w:id="2011759617">
          <w:marLeft w:val="0"/>
          <w:marRight w:val="0"/>
          <w:marTop w:val="0"/>
          <w:marBottom w:val="0"/>
          <w:divBdr>
            <w:top w:val="none" w:sz="0" w:space="0" w:color="auto"/>
            <w:left w:val="none" w:sz="0" w:space="0" w:color="auto"/>
            <w:bottom w:val="none" w:sz="0" w:space="0" w:color="auto"/>
            <w:right w:val="none" w:sz="0" w:space="0" w:color="auto"/>
          </w:divBdr>
        </w:div>
        <w:div w:id="332268145">
          <w:marLeft w:val="0"/>
          <w:marRight w:val="0"/>
          <w:marTop w:val="0"/>
          <w:marBottom w:val="0"/>
          <w:divBdr>
            <w:top w:val="none" w:sz="0" w:space="0" w:color="auto"/>
            <w:left w:val="none" w:sz="0" w:space="0" w:color="auto"/>
            <w:bottom w:val="none" w:sz="0" w:space="0" w:color="auto"/>
            <w:right w:val="none" w:sz="0" w:space="0" w:color="auto"/>
          </w:divBdr>
        </w:div>
        <w:div w:id="542063095">
          <w:marLeft w:val="0"/>
          <w:marRight w:val="0"/>
          <w:marTop w:val="0"/>
          <w:marBottom w:val="0"/>
          <w:divBdr>
            <w:top w:val="none" w:sz="0" w:space="0" w:color="auto"/>
            <w:left w:val="none" w:sz="0" w:space="0" w:color="auto"/>
            <w:bottom w:val="none" w:sz="0" w:space="0" w:color="auto"/>
            <w:right w:val="none" w:sz="0" w:space="0" w:color="auto"/>
          </w:divBdr>
        </w:div>
        <w:div w:id="1629966590">
          <w:marLeft w:val="0"/>
          <w:marRight w:val="0"/>
          <w:marTop w:val="0"/>
          <w:marBottom w:val="0"/>
          <w:divBdr>
            <w:top w:val="none" w:sz="0" w:space="0" w:color="auto"/>
            <w:left w:val="none" w:sz="0" w:space="0" w:color="auto"/>
            <w:bottom w:val="none" w:sz="0" w:space="0" w:color="auto"/>
            <w:right w:val="none" w:sz="0" w:space="0" w:color="auto"/>
          </w:divBdr>
        </w:div>
        <w:div w:id="790246053">
          <w:marLeft w:val="0"/>
          <w:marRight w:val="0"/>
          <w:marTop w:val="0"/>
          <w:marBottom w:val="0"/>
          <w:divBdr>
            <w:top w:val="none" w:sz="0" w:space="0" w:color="auto"/>
            <w:left w:val="none" w:sz="0" w:space="0" w:color="auto"/>
            <w:bottom w:val="none" w:sz="0" w:space="0" w:color="auto"/>
            <w:right w:val="none" w:sz="0" w:space="0" w:color="auto"/>
          </w:divBdr>
        </w:div>
        <w:div w:id="128402723">
          <w:marLeft w:val="0"/>
          <w:marRight w:val="0"/>
          <w:marTop w:val="0"/>
          <w:marBottom w:val="0"/>
          <w:divBdr>
            <w:top w:val="none" w:sz="0" w:space="0" w:color="auto"/>
            <w:left w:val="none" w:sz="0" w:space="0" w:color="auto"/>
            <w:bottom w:val="none" w:sz="0" w:space="0" w:color="auto"/>
            <w:right w:val="none" w:sz="0" w:space="0" w:color="auto"/>
          </w:divBdr>
        </w:div>
        <w:div w:id="1860465835">
          <w:marLeft w:val="0"/>
          <w:marRight w:val="0"/>
          <w:marTop w:val="0"/>
          <w:marBottom w:val="0"/>
          <w:divBdr>
            <w:top w:val="none" w:sz="0" w:space="0" w:color="auto"/>
            <w:left w:val="none" w:sz="0" w:space="0" w:color="auto"/>
            <w:bottom w:val="none" w:sz="0" w:space="0" w:color="auto"/>
            <w:right w:val="none" w:sz="0" w:space="0" w:color="auto"/>
          </w:divBdr>
        </w:div>
        <w:div w:id="1778021508">
          <w:marLeft w:val="0"/>
          <w:marRight w:val="0"/>
          <w:marTop w:val="0"/>
          <w:marBottom w:val="0"/>
          <w:divBdr>
            <w:top w:val="none" w:sz="0" w:space="0" w:color="auto"/>
            <w:left w:val="none" w:sz="0" w:space="0" w:color="auto"/>
            <w:bottom w:val="none" w:sz="0" w:space="0" w:color="auto"/>
            <w:right w:val="none" w:sz="0" w:space="0" w:color="auto"/>
          </w:divBdr>
        </w:div>
        <w:div w:id="269818657">
          <w:marLeft w:val="0"/>
          <w:marRight w:val="0"/>
          <w:marTop w:val="0"/>
          <w:marBottom w:val="0"/>
          <w:divBdr>
            <w:top w:val="none" w:sz="0" w:space="0" w:color="auto"/>
            <w:left w:val="none" w:sz="0" w:space="0" w:color="auto"/>
            <w:bottom w:val="none" w:sz="0" w:space="0" w:color="auto"/>
            <w:right w:val="none" w:sz="0" w:space="0" w:color="auto"/>
          </w:divBdr>
        </w:div>
        <w:div w:id="1257903158">
          <w:marLeft w:val="0"/>
          <w:marRight w:val="0"/>
          <w:marTop w:val="0"/>
          <w:marBottom w:val="0"/>
          <w:divBdr>
            <w:top w:val="none" w:sz="0" w:space="0" w:color="auto"/>
            <w:left w:val="none" w:sz="0" w:space="0" w:color="auto"/>
            <w:bottom w:val="none" w:sz="0" w:space="0" w:color="auto"/>
            <w:right w:val="none" w:sz="0" w:space="0" w:color="auto"/>
          </w:divBdr>
        </w:div>
        <w:div w:id="1624309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youtube.com/watch?v=_jMuLk_EbC4" TargetMode="External"/><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youtube.com/watch?v=lw5_6hw2-7o&amp;feature=youtu.be"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8D22A-A9FF-48F2-96A2-B26435877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5663</Words>
  <Characters>32282</Characters>
  <Application>Microsoft Office Word</Application>
  <DocSecurity>0</DocSecurity>
  <Lines>269</Lines>
  <Paragraphs>75</Paragraphs>
  <ScaleCrop>false</ScaleCrop>
  <Company/>
  <LinksUpToDate>false</LinksUpToDate>
  <CharactersWithSpaces>37870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2019-11-04T10:32:00Z</dcterms:created>
  <dcterms:modified xsi:type="dcterms:W3CDTF">2020-02-03T16:33:00Z</dcterms:modified>
</cp:coreProperties>
</file>