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2A3" w:rsidRPr="00E532A3" w:rsidRDefault="00E532A3" w:rsidP="00E532A3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 w:rsidRPr="00E532A3">
        <w:rPr>
          <w:rFonts w:ascii="Mistral" w:eastAsia="Times New Roman" w:hAnsi="Mistral" w:cs="Arial"/>
          <w:color w:val="E36C0A"/>
          <w:sz w:val="72"/>
          <w:szCs w:val="72"/>
          <w:lang w:eastAsia="ru-RU"/>
        </w:rPr>
        <w:t>ЛЕКЦИЯ ШЕСТАЯ</w:t>
      </w:r>
    </w:p>
    <w:p w:rsidR="00E532A3" w:rsidRPr="00E532A3" w:rsidRDefault="00E532A3" w:rsidP="00E532A3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 w:rsidRPr="00E532A3">
        <w:rPr>
          <w:rFonts w:ascii="Arial Narrow" w:eastAsia="Times New Roman" w:hAnsi="Arial Narrow" w:cs="Arial"/>
          <w:color w:val="E36C0A"/>
          <w:sz w:val="52"/>
          <w:szCs w:val="52"/>
          <w:lang w:eastAsia="ru-RU"/>
        </w:rPr>
        <w:t>« Аппаратная синестезия»  </w:t>
      </w:r>
    </w:p>
    <w:p w:rsidR="00E532A3" w:rsidRPr="00E532A3" w:rsidRDefault="00E532A3" w:rsidP="00E532A3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 w:rsidRPr="00E532A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 </w:t>
      </w:r>
    </w:p>
    <w:p w:rsidR="00E532A3" w:rsidRPr="00E532A3" w:rsidRDefault="00E532A3" w:rsidP="00E532A3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 w:rsidRPr="00E532A3">
        <w:rPr>
          <w:rFonts w:ascii="Times New Roman" w:eastAsia="Times New Roman" w:hAnsi="Times New Roman" w:cs="Times New Roman"/>
          <w:color w:val="1C007F"/>
          <w:sz w:val="32"/>
          <w:szCs w:val="32"/>
          <w:lang w:eastAsia="ru-RU"/>
        </w:rPr>
        <w:t>  </w:t>
      </w:r>
      <w:r w:rsidRPr="00E532A3">
        <w:rPr>
          <w:rFonts w:ascii="Arial" w:eastAsia="Times New Roman" w:hAnsi="Arial" w:cs="Arial"/>
          <w:color w:val="1C007F"/>
          <w:sz w:val="24"/>
          <w:szCs w:val="24"/>
          <w:lang w:eastAsia="ru-RU"/>
        </w:rPr>
        <w:t> </w:t>
      </w:r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А если всё во Вселенной устроено именно так, то новые вопросы неизбежно появляются. Неизбежно…. Научная история их возникновения удивительна и мало кто о ней знает. Обязательно расскажу. Началась она в семидесятые годы в Америке, когда была создана неформальная группа фундаментальной физики </w:t>
      </w:r>
      <w:proofErr w:type="spellStart"/>
      <w:r w:rsidRPr="00E532A3">
        <w:rPr>
          <w:rFonts w:ascii="Times New Roman" w:eastAsia="Times New Roman" w:hAnsi="Times New Roman" w:cs="Times New Roman"/>
          <w:b/>
          <w:bCs/>
          <w:i/>
          <w:iCs/>
          <w:color w:val="1C007F"/>
          <w:sz w:val="28"/>
          <w:szCs w:val="28"/>
          <w:lang w:eastAsia="ru-RU"/>
        </w:rPr>
        <w:t>Fundamental</w:t>
      </w:r>
      <w:proofErr w:type="spellEnd"/>
      <w:r w:rsidRPr="00E532A3">
        <w:rPr>
          <w:rFonts w:ascii="Times New Roman" w:eastAsia="Times New Roman" w:hAnsi="Times New Roman" w:cs="Times New Roman"/>
          <w:b/>
          <w:bCs/>
          <w:i/>
          <w:iCs/>
          <w:color w:val="1C007F"/>
          <w:sz w:val="28"/>
          <w:szCs w:val="28"/>
          <w:lang w:eastAsia="ru-RU"/>
        </w:rPr>
        <w:t xml:space="preserve"> </w:t>
      </w:r>
      <w:proofErr w:type="spellStart"/>
      <w:r w:rsidRPr="00E532A3">
        <w:rPr>
          <w:rFonts w:ascii="Times New Roman" w:eastAsia="Times New Roman" w:hAnsi="Times New Roman" w:cs="Times New Roman"/>
          <w:b/>
          <w:bCs/>
          <w:i/>
          <w:iCs/>
          <w:color w:val="1C007F"/>
          <w:sz w:val="28"/>
          <w:szCs w:val="28"/>
          <w:lang w:eastAsia="ru-RU"/>
        </w:rPr>
        <w:t>Fysiks</w:t>
      </w:r>
      <w:proofErr w:type="spellEnd"/>
      <w:r w:rsidRPr="00E532A3">
        <w:rPr>
          <w:rFonts w:ascii="Times New Roman" w:eastAsia="Times New Roman" w:hAnsi="Times New Roman" w:cs="Times New Roman"/>
          <w:b/>
          <w:bCs/>
          <w:i/>
          <w:iCs/>
          <w:color w:val="1C007F"/>
          <w:sz w:val="28"/>
          <w:szCs w:val="28"/>
          <w:lang w:eastAsia="ru-RU"/>
        </w:rPr>
        <w:t xml:space="preserve"> </w:t>
      </w:r>
      <w:proofErr w:type="spellStart"/>
      <w:r w:rsidRPr="00E532A3">
        <w:rPr>
          <w:rFonts w:ascii="Times New Roman" w:eastAsia="Times New Roman" w:hAnsi="Times New Roman" w:cs="Times New Roman"/>
          <w:b/>
          <w:bCs/>
          <w:i/>
          <w:iCs/>
          <w:color w:val="1C007F"/>
          <w:sz w:val="28"/>
          <w:szCs w:val="28"/>
          <w:lang w:eastAsia="ru-RU"/>
        </w:rPr>
        <w:t>Group</w:t>
      </w:r>
      <w:proofErr w:type="spellEnd"/>
      <w:r w:rsidRPr="00E532A3">
        <w:rPr>
          <w:rFonts w:ascii="Times New Roman" w:eastAsia="Times New Roman" w:hAnsi="Times New Roman" w:cs="Times New Roman"/>
          <w:b/>
          <w:bCs/>
          <w:i/>
          <w:iCs/>
          <w:color w:val="1C007F"/>
          <w:sz w:val="28"/>
          <w:szCs w:val="28"/>
          <w:lang w:eastAsia="ru-RU"/>
        </w:rPr>
        <w:t xml:space="preserve"> (FFG),</w:t>
      </w:r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 действовавшая в Сан-Франциско. Она объединяла весьма эксцентричных физиков, которые собирались на такие же неформальные встречи в Беркли. Большинство участников этой истории живы в настоящее время. Зачем и для чего? Это вы «Здесь и сейчас» о том меня спрашиваете, и только после прочтения пятой лекции начали кое о чем задумываться…. По крайней мере, доктору этого хотелось бы. Но даже всем не верующим в чудеса, формально или неформально собравшимся под «СИМВОЛОМ» Альберта Эйнштейна, могу напомнить знаменитое высказывание, которое он в свои молодые-то годы произнес: </w:t>
      </w:r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shd w:val="clear" w:color="auto" w:fill="F2F2F2"/>
          <w:lang w:eastAsia="ru-RU"/>
        </w:rPr>
        <w:t>«Я хочу познать ум Бога, а все остальное — детали».  </w:t>
      </w:r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 Значит и другие молодые физики на то время обсуждали вопросы: </w:t>
      </w:r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shd w:val="clear" w:color="auto" w:fill="F2F2F2"/>
          <w:lang w:eastAsia="ru-RU"/>
        </w:rPr>
        <w:t xml:space="preserve">«Как устроен мир?», «Какую роль в мире играет квантовая </w:t>
      </w:r>
      <w:proofErr w:type="spellStart"/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shd w:val="clear" w:color="auto" w:fill="F2F2F2"/>
          <w:lang w:eastAsia="ru-RU"/>
        </w:rPr>
        <w:t>нелокальность</w:t>
      </w:r>
      <w:proofErr w:type="spellEnd"/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shd w:val="clear" w:color="auto" w:fill="F2F2F2"/>
          <w:lang w:eastAsia="ru-RU"/>
        </w:rPr>
        <w:t xml:space="preserve">?», «Может ли квантовая </w:t>
      </w:r>
      <w:proofErr w:type="spellStart"/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shd w:val="clear" w:color="auto" w:fill="F2F2F2"/>
          <w:lang w:eastAsia="ru-RU"/>
        </w:rPr>
        <w:t>нелокальность</w:t>
      </w:r>
      <w:proofErr w:type="spellEnd"/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shd w:val="clear" w:color="auto" w:fill="F2F2F2"/>
          <w:lang w:eastAsia="ru-RU"/>
        </w:rPr>
        <w:t xml:space="preserve"> быть связана с сознанием?», «Есть ли связь между </w:t>
      </w:r>
      <w:proofErr w:type="spellStart"/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shd w:val="clear" w:color="auto" w:fill="F2F2F2"/>
          <w:lang w:eastAsia="ru-RU"/>
        </w:rPr>
        <w:t>паранормальными</w:t>
      </w:r>
      <w:proofErr w:type="spellEnd"/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shd w:val="clear" w:color="auto" w:fill="F2F2F2"/>
          <w:lang w:eastAsia="ru-RU"/>
        </w:rPr>
        <w:t xml:space="preserve"> явлениями и теоремой Белла?», «Есть ли аналогии между восточным мистицизмом и квантовой механикой?».</w:t>
      </w:r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 На этом пути у них не было запрещенных тем и табу. Впервые научная идея о «Космическом Разуме» проявилась среди этих молодых людей.</w:t>
      </w:r>
    </w:p>
    <w:p w:rsidR="00E532A3" w:rsidRPr="00E532A3" w:rsidRDefault="00E532A3" w:rsidP="003B25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C007F"/>
          <w:sz w:val="24"/>
          <w:szCs w:val="24"/>
          <w:lang w:eastAsia="ru-RU"/>
        </w:rPr>
        <w:drawing>
          <wp:inline distT="0" distB="0" distL="0" distR="0">
            <wp:extent cx="2057400" cy="2753995"/>
            <wp:effectExtent l="19050" t="0" r="0" b="0"/>
            <wp:docPr id="1" name="cc-m-imagesubtitle-image-10010309597" descr="https://image.jimcdn.com/app/cms/image/transf/none/path/s8700de636cf2e67e/image/i2b8f4953295fa556/version/1436201598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0010309597" descr="https://image.jimcdn.com/app/cms/image/transf/none/path/s8700de636cf2e67e/image/i2b8f4953295fa556/version/1436201598/imag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2A3" w:rsidRPr="00E532A3" w:rsidRDefault="00E532A3" w:rsidP="00E532A3">
      <w:pPr>
        <w:shd w:val="clear" w:color="auto" w:fill="FFFFFF"/>
        <w:spacing w:after="0" w:line="394" w:lineRule="atLeast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 w:rsidRPr="00E532A3">
        <w:rPr>
          <w:rFonts w:ascii="Times New Roman" w:eastAsia="Times New Roman" w:hAnsi="Times New Roman" w:cs="Times New Roman"/>
          <w:b/>
          <w:bCs/>
          <w:color w:val="1C007F"/>
          <w:sz w:val="24"/>
          <w:szCs w:val="24"/>
          <w:lang w:eastAsia="ru-RU"/>
        </w:rPr>
        <w:t>Участник группы </w:t>
      </w:r>
      <w:r w:rsidRPr="00E532A3">
        <w:rPr>
          <w:rFonts w:ascii="Times New Roman" w:eastAsia="Times New Roman" w:hAnsi="Times New Roman" w:cs="Times New Roman"/>
          <w:b/>
          <w:bCs/>
          <w:i/>
          <w:iCs/>
          <w:color w:val="1C007F"/>
          <w:sz w:val="24"/>
          <w:szCs w:val="24"/>
          <w:lang w:eastAsia="ru-RU"/>
        </w:rPr>
        <w:t>(FFG),</w:t>
      </w:r>
      <w:r w:rsidRPr="00E532A3">
        <w:rPr>
          <w:rFonts w:ascii="Times New Roman" w:eastAsia="Times New Roman" w:hAnsi="Times New Roman" w:cs="Times New Roman"/>
          <w:b/>
          <w:bCs/>
          <w:color w:val="1C007F"/>
          <w:sz w:val="24"/>
          <w:szCs w:val="24"/>
          <w:lang w:eastAsia="ru-RU"/>
        </w:rPr>
        <w:t xml:space="preserve"> Ник </w:t>
      </w:r>
      <w:proofErr w:type="spellStart"/>
      <w:r w:rsidRPr="00E532A3">
        <w:rPr>
          <w:rFonts w:ascii="Times New Roman" w:eastAsia="Times New Roman" w:hAnsi="Times New Roman" w:cs="Times New Roman"/>
          <w:b/>
          <w:bCs/>
          <w:color w:val="1C007F"/>
          <w:sz w:val="24"/>
          <w:szCs w:val="24"/>
          <w:lang w:eastAsia="ru-RU"/>
        </w:rPr>
        <w:t>Херберт</w:t>
      </w:r>
      <w:proofErr w:type="spellEnd"/>
    </w:p>
    <w:p w:rsidR="00E532A3" w:rsidRPr="00E532A3" w:rsidRDefault="00E532A3" w:rsidP="00E532A3">
      <w:pPr>
        <w:shd w:val="clear" w:color="auto" w:fill="FFFFFF"/>
        <w:spacing w:after="0" w:line="394" w:lineRule="atLeast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 w:rsidRPr="00E532A3">
        <w:rPr>
          <w:rFonts w:ascii="Times New Roman" w:eastAsia="Times New Roman" w:hAnsi="Times New Roman" w:cs="Times New Roman"/>
          <w:b/>
          <w:bCs/>
          <w:color w:val="1C007F"/>
          <w:sz w:val="24"/>
          <w:szCs w:val="24"/>
          <w:lang w:eastAsia="ru-RU"/>
        </w:rPr>
        <w:t>написал книгу </w:t>
      </w:r>
      <w:r w:rsidRPr="00E532A3">
        <w:rPr>
          <w:rFonts w:ascii="Times New Roman" w:eastAsia="Times New Roman" w:hAnsi="Times New Roman" w:cs="Times New Roman"/>
          <w:b/>
          <w:bCs/>
          <w:i/>
          <w:iCs/>
          <w:color w:val="1C007F"/>
          <w:sz w:val="24"/>
          <w:szCs w:val="24"/>
          <w:lang w:eastAsia="ru-RU"/>
        </w:rPr>
        <w:t>«Фундаментальный ум»</w:t>
      </w:r>
      <w:r w:rsidRPr="00E532A3">
        <w:rPr>
          <w:rFonts w:ascii="Times New Roman" w:eastAsia="Times New Roman" w:hAnsi="Times New Roman" w:cs="Times New Roman"/>
          <w:b/>
          <w:bCs/>
          <w:color w:val="1C007F"/>
          <w:sz w:val="24"/>
          <w:szCs w:val="24"/>
          <w:lang w:eastAsia="ru-RU"/>
        </w:rPr>
        <w:t>.</w:t>
      </w:r>
    </w:p>
    <w:p w:rsidR="00E532A3" w:rsidRPr="00E532A3" w:rsidRDefault="00E532A3" w:rsidP="00E532A3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</w:p>
    <w:p w:rsidR="00E532A3" w:rsidRPr="00E532A3" w:rsidRDefault="00E532A3" w:rsidP="00E532A3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    Доказанная научными экспериментами связь между находящимися на расстоянии субатомными частицами, распространяющаяся со сверхсветовой скоростью или даже мгновенно, интересовала участников FFG, как возможное научное объяснение всех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паранормальных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явлений,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экстрасенсорики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, ясновидения, телепатии,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психокинеза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и прочее, и прочее, и тому подобное. Если верить новой книге профессора Массачусетского технологического института Дэвида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Кейзера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, под названием </w:t>
      </w:r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eastAsia="ru-RU"/>
        </w:rPr>
        <w:t>«Как хиппи спасли физику»</w:t>
      </w:r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, то группа состояла из учёных, которые представляли лучшие университеты в США. Возникла она еще и по ряду иных причин, среди которых — недостаточное финансирование фундаментальных исследований, в которых молодые и перспективные физики не могли принять участие. Кроме того, это еще был творческий протест против навязанного военными прикладного направления, которые были заинтересованы только в создании ядерного оружия. С точки зрения автора, именно данная группа сыграла большую роль в становлении квантовой информатики, ибо самый неугомонный активист FFG, Ник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Херберт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предполагал: за счёт эффекта спутанности можно передавать и получать информацию мгновенно, мечтая о создании первого квантового компьютера. Однако в настоящее время о деятельности данной научной группы в учебниках по физике практически ничего не упоминается.  </w:t>
      </w:r>
    </w:p>
    <w:p w:rsidR="00E532A3" w:rsidRPr="00E532A3" w:rsidRDefault="00E532A3" w:rsidP="00E532A3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 </w:t>
      </w:r>
    </w:p>
    <w:p w:rsidR="00E532A3" w:rsidRPr="00E532A3" w:rsidRDefault="00E532A3" w:rsidP="00E532A3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   Представьте себе, что всего через год после эксперимента Алана Аспекта, в 1982 году именно американский физик, Ник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Херберт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, предложил журналу «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Foundations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of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Physics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» статью с идеей своего сверхсветового коммуникатора FLASH (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First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Laser-Amplified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Superluminal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Hookup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) созданного на основе нового типа квантовых измерений. А в 1985 г.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Херберт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написал новую книгу </w:t>
      </w:r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eastAsia="ru-RU"/>
        </w:rPr>
        <w:t>«</w:t>
      </w:r>
      <w:proofErr w:type="gramStart"/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eastAsia="ru-RU"/>
        </w:rPr>
        <w:t>О</w:t>
      </w:r>
      <w:proofErr w:type="gramEnd"/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eastAsia="ru-RU"/>
        </w:rPr>
        <w:t xml:space="preserve"> метафизическом в физике»</w:t>
      </w:r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. Вместе с приятелем из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Xerox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PARC, Ник сконструировал «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метафазовую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печатную машинку» для «коммуникации с бесплотными духами», но результаты интенсивных экспериментов не были по достоинству оценены другими участниками. Мнения молодых ученых здесь опять же разошлись. Однажды, в ходе своих экспериментов,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Херберт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даже взломал программу в университетском компьютере, пытаясь установить контакт с духом иллюзиониста Гарри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Гудини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в день столетия со дня его рождения. Несколько экстрасенсов принимали участие в его экспериментах. Они пытались повлиять на бесконечный поток случайных сигналов и помех, воздействующих на пишущую машинку, выделив из них «голос призрака», и даже услышать его с помощью компьютерного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аудиального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входа. Были проведены эксперименты по контакту с «духом» коллеги, который недавно умер, и который знал об этой машинке.</w:t>
      </w:r>
    </w:p>
    <w:p w:rsidR="00E532A3" w:rsidRPr="00E532A3" w:rsidRDefault="00E532A3" w:rsidP="003B25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C007F"/>
          <w:sz w:val="24"/>
          <w:szCs w:val="24"/>
          <w:lang w:eastAsia="ru-RU"/>
        </w:rPr>
        <w:drawing>
          <wp:inline distT="0" distB="0" distL="0" distR="0">
            <wp:extent cx="4756785" cy="3037205"/>
            <wp:effectExtent l="19050" t="0" r="5715" b="0"/>
            <wp:docPr id="2" name="cc-m-imagesubtitle-image-10010310197" descr="https://image.jimcdn.com/app/cms/image/transf/none/path/s8700de636cf2e67e/image/i25d3b0822f1ad2bb/version/1436201707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0010310197" descr="https://image.jimcdn.com/app/cms/image/transf/none/path/s8700de636cf2e67e/image/i25d3b0822f1ad2bb/version/1436201707/imag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303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2A3" w:rsidRPr="00E532A3" w:rsidRDefault="00E532A3" w:rsidP="00E532A3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   Кстати сказать, на пути ученых </w:t>
      </w:r>
      <w:proofErr w:type="gram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не</w:t>
      </w:r>
      <w:proofErr w:type="gram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только встают всевозможные официальные, государственные «Комитеты по лженауке», но и частные лица, прилагающие к тому немалые усилия. Основатель такого «Комитета по научному расследованию заявлений о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паранормальных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явлениях» и основатель одноименного «Образовательного фонда Джеймса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Рэнди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», </w:t>
      </w:r>
      <w:proofErr w:type="gram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в начале</w:t>
      </w:r>
      <w:proofErr w:type="gram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2015-го официально покинул пост его председателя. Джеймса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Рэнди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предлагал премию в миллион долларов любому, кто продемонстрировал бы перед независимой комиссией любые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паранормальные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способности. Оказывается, во всем мире никого до сих пор и не нашлось…. Фонд не израсходован. В августе прошлого года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Рэнди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отметил свое 86-летие. По жизни, по… профессии, он занимал статус не только известного иллюзиониста современности, но и главного врага шарлатанов всех мастей, экстрасенсов и прочих мошенников.</w:t>
      </w:r>
    </w:p>
    <w:p w:rsidR="00E532A3" w:rsidRPr="00E532A3" w:rsidRDefault="00E532A3" w:rsidP="003B25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C007F"/>
          <w:sz w:val="24"/>
          <w:szCs w:val="24"/>
          <w:lang w:eastAsia="ru-RU"/>
        </w:rPr>
        <w:drawing>
          <wp:inline distT="0" distB="0" distL="0" distR="0">
            <wp:extent cx="4387215" cy="3777615"/>
            <wp:effectExtent l="19050" t="0" r="0" b="0"/>
            <wp:docPr id="3" name="cc-m-imagesubtitle-image-10010310697" descr="https://image.jimcdn.com/app/cms/image/transf/dimension=461x10000:format=jpg/path/s8700de636cf2e67e/image/i6c6f21c3a94b45f2/version/1436201772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0010310697" descr="https://image.jimcdn.com/app/cms/image/transf/dimension=461x10000:format=jpg/path/s8700de636cf2e67e/image/i6c6f21c3a94b45f2/version/1436201772/imag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215" cy="377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2A3" w:rsidRPr="00E532A3" w:rsidRDefault="00E532A3" w:rsidP="00E532A3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   Гарри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Гудини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так же докучал медиумам и экстрасенсам, активно разоблачал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контактеров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с духами, которых он считал обыкновенными, но в то же время невероятно наглыми шарлатанами. Многие медиумы оказались разоблаченными исключительно благодаря скептицизму Гарри. Однако даже после смерти иллюзиониста в 1926 году спириты не смогли избавиться от «проклятия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Гудини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». На протяжении более 80 лет медиумы пытаются вступить в контакт с духом «повелителя оков», однако до сих пор все попытки оказывались тщетными. Что явно не свидетельствовало в пользу теории о существовании потустороннего мира и возможности связи живых с духами умерших. Перед смертью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Гудини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, договорился со своей женой о том, что, если загробная жизнь, о которой много и долго рассказывали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спиритисты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во главе с сэром Артуром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Конан-Дойлем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, и в самом деле существует, то он, великий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Гудини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, обязательно найдет способ связаться с миром живых. Для чего супруги придумали тайный код, благодаря которому его жена без труда смогла бы распознать «настоящий» дух Гарри от многочисленных подделок и мистификаций (таковых действительно было огромное количество). В течени</w:t>
      </w:r>
      <w:proofErr w:type="gram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и</w:t>
      </w:r>
      <w:proofErr w:type="gram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десяти лет после смерти мужа с помощью различных медиумов его жена безуспешно пыталась связаться с духом Гарри, однако «сигналы», принимаемые спиритами из потустороннего мира, даже близко не напоминали придуманную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Гудини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секретную фразу – «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Розабель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, поверь». Я думаю, понятно, почему Ник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Херберт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выбрал его «персону» на день столетия, в надежде поставить еще один мировой рекорд. </w:t>
      </w:r>
    </w:p>
    <w:p w:rsidR="00E532A3" w:rsidRPr="00E532A3" w:rsidRDefault="00E532A3" w:rsidP="003B25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C007F"/>
          <w:sz w:val="24"/>
          <w:szCs w:val="24"/>
          <w:lang w:eastAsia="ru-RU"/>
        </w:rPr>
        <w:drawing>
          <wp:inline distT="0" distB="0" distL="0" distR="0">
            <wp:extent cx="5323205" cy="3799205"/>
            <wp:effectExtent l="19050" t="0" r="0" b="0"/>
            <wp:docPr id="4" name="cc-m-imagesubtitle-image-10010311697" descr="https://image.jimcdn.com/app/cms/image/transf/none/path/s8700de636cf2e67e/image/i32bf0d996eb5bbc9/version/1436201813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0010311697" descr="https://image.jimcdn.com/app/cms/image/transf/none/path/s8700de636cf2e67e/image/i32bf0d996eb5bbc9/version/1436201813/imag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205" cy="379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2A3" w:rsidRPr="00E532A3" w:rsidRDefault="00E532A3" w:rsidP="00E532A3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   Что же сейчас? В этой лекции хотел бы вам показать несколько прототипов разных машинок, которые способны считывать нетипичную для людей информацию, в том числе и  «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Метафазовую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звуковую машинку», которая </w:t>
      </w:r>
      <w:proofErr w:type="gram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крутит</w:t>
      </w:r>
      <w:proofErr w:type="gram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диски и извергает звуки в зависимости от «улова» счетчика Гейгера, заменяющего ей все органы чувств. Метафаза «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Sound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Machine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» является своего рода данью уважения к идеям американского физика Ника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Херберта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. Мы теперь знаем, что он один из первых исследователей создал «метафазную пишущую машинку», которая улавливала информацию из окружающего бесплотного пространства и «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Quantum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Metaphone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», известный сейчас, как синтезатор речи. А сейчас мы увидим аналогичное, но более современное устройство, объект </w:t>
      </w:r>
      <w:proofErr w:type="spellStart"/>
      <w:proofErr w:type="gram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аудио-кинетической</w:t>
      </w:r>
      <w:proofErr w:type="spellEnd"/>
      <w:proofErr w:type="gram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инсталляция, в которой звук синтезируется на основе обратных связей ионизирующего излучения, находящегося в окружении этой машинки. Она считывает, как естественный радиоактивный фон, так и опасное для человека радиоактивное загрязнение. Другие устройства могут переводить запахи в изображения. «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Digioxide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» - это портативный </w:t>
      </w:r>
      <w:proofErr w:type="gram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беспроводной</w:t>
      </w:r>
      <w:proofErr w:type="gram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прибор оборудован датчиками обнаружения вредных газов и пылевых частиц, находящихся в воздухе. Однако если доказана обратная связь, то этот проект направлен на повышение осведомленности общественности о загрязнении окружающей среды средствами живописи и искусства. Ну, вы помните, как А. И.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Вейник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отзывался о картинах Сальвадора Дали? Используя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Magic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Screen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можно услышать, как звучит любая географическая </w:t>
      </w:r>
      <w:proofErr w:type="gram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карта</w:t>
      </w:r>
      <w:proofErr w:type="gram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или «вопят» и «трещат» схемы городских улиц. Прибор так же демонстрирует отвратительное звучание геопатогенных зон в любом помещении. Есть устройства, которые записывают программы разрушения бытовых предметов, а янтарные камни, находящиеся в интерактивной </w:t>
      </w:r>
      <w:proofErr w:type="spellStart"/>
      <w:proofErr w:type="gram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аудио-визуальной</w:t>
      </w:r>
      <w:proofErr w:type="spellEnd"/>
      <w:proofErr w:type="gram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установке доказывают нам, что кристаллы в состоянии запоминать лицо человека. Этот прибор сделан для выставки «Русский Янтарь», и показан впервые в Музее Москвы в 2015 году. Смотрите и слушайте, нажав на эту картинку, или воспользуйтесь данной ссылкой:</w:t>
      </w:r>
      <w:r w:rsidRPr="00E532A3">
        <w:rPr>
          <w:rFonts w:ascii="Arial" w:eastAsia="Times New Roman" w:hAnsi="Arial" w:cs="Arial"/>
          <w:color w:val="1C007F"/>
          <w:sz w:val="28"/>
          <w:szCs w:val="28"/>
          <w:lang w:eastAsia="ru-RU"/>
        </w:rPr>
        <w:t> </w:t>
      </w:r>
    </w:p>
    <w:p w:rsidR="00E532A3" w:rsidRPr="00E532A3" w:rsidRDefault="005218C3" w:rsidP="00E532A3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hyperlink r:id="rId9" w:tgtFrame="_top" w:history="1">
        <w:r w:rsidR="00E532A3" w:rsidRPr="00E532A3">
          <w:rPr>
            <w:rFonts w:ascii="Arial" w:eastAsia="Times New Roman" w:hAnsi="Arial" w:cs="Arial"/>
            <w:color w:val="00B210"/>
            <w:sz w:val="24"/>
            <w:szCs w:val="24"/>
            <w:u w:val="single"/>
            <w:lang w:eastAsia="ru-RU"/>
          </w:rPr>
          <w:t>https://www.youtube.com/watch?v=EihsmL-91rU</w:t>
        </w:r>
      </w:hyperlink>
    </w:p>
    <w:p w:rsidR="00E532A3" w:rsidRPr="00E532A3" w:rsidRDefault="00E532A3" w:rsidP="003B25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B210"/>
          <w:sz w:val="24"/>
          <w:szCs w:val="24"/>
          <w:lang w:eastAsia="ru-RU"/>
        </w:rPr>
        <w:drawing>
          <wp:inline distT="0" distB="0" distL="0" distR="0">
            <wp:extent cx="5366385" cy="3820795"/>
            <wp:effectExtent l="19050" t="0" r="5715" b="0"/>
            <wp:docPr id="5" name="cc-m-imagesubtitle-image-10010312797" descr="https://image.jimcdn.com/app/cms/image/transf/dimension=564x10000:format=jpg/path/s8700de636cf2e67e/image/ia8df8c6dda91571f/version/1436201906/image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0010312797" descr="https://image.jimcdn.com/app/cms/image/transf/dimension=564x10000:format=jpg/path/s8700de636cf2e67e/image/ia8df8c6dda91571f/version/1436201906/image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382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2A3" w:rsidRPr="00E532A3" w:rsidRDefault="00E532A3" w:rsidP="00E532A3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   Какую пословицу или поговорку в наше время применить, русско-народную: </w:t>
      </w:r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eastAsia="ru-RU"/>
        </w:rPr>
        <w:t>«Ломать – не строить»</w:t>
      </w:r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 или латинскую: </w:t>
      </w:r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eastAsia="ru-RU"/>
        </w:rPr>
        <w:t>«</w:t>
      </w:r>
      <w:proofErr w:type="spellStart"/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val="en-US" w:eastAsia="ru-RU"/>
        </w:rPr>
        <w:t>Tempora</w:t>
      </w:r>
      <w:proofErr w:type="spellEnd"/>
      <w:r w:rsidRPr="00E532A3">
        <w:rPr>
          <w:rFonts w:ascii="Arial" w:eastAsia="Times New Roman" w:hAnsi="Arial" w:cs="Arial"/>
          <w:color w:val="1C007F"/>
          <w:sz w:val="24"/>
          <w:szCs w:val="24"/>
          <w:lang w:eastAsia="ru-RU"/>
        </w:rPr>
        <w:t> </w:t>
      </w:r>
      <w:proofErr w:type="spellStart"/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val="en-US" w:eastAsia="ru-RU"/>
        </w:rPr>
        <w:t>mutantur</w:t>
      </w:r>
      <w:proofErr w:type="spellEnd"/>
      <w:r w:rsidRPr="00E532A3">
        <w:rPr>
          <w:rFonts w:ascii="Arial" w:eastAsia="Times New Roman" w:hAnsi="Arial" w:cs="Arial"/>
          <w:color w:val="1C007F"/>
          <w:sz w:val="24"/>
          <w:szCs w:val="24"/>
          <w:lang w:eastAsia="ru-RU"/>
        </w:rPr>
        <w:t> </w:t>
      </w:r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val="en-US" w:eastAsia="ru-RU"/>
        </w:rPr>
        <w:t>et</w:t>
      </w:r>
      <w:r w:rsidRPr="00E532A3">
        <w:rPr>
          <w:rFonts w:ascii="Arial" w:eastAsia="Times New Roman" w:hAnsi="Arial" w:cs="Arial"/>
          <w:color w:val="1C007F"/>
          <w:sz w:val="24"/>
          <w:szCs w:val="24"/>
          <w:lang w:eastAsia="ru-RU"/>
        </w:rPr>
        <w:t> </w:t>
      </w:r>
      <w:proofErr w:type="spellStart"/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val="en-US" w:eastAsia="ru-RU"/>
        </w:rPr>
        <w:t>nos</w:t>
      </w:r>
      <w:proofErr w:type="spellEnd"/>
      <w:r w:rsidRPr="00E532A3">
        <w:rPr>
          <w:rFonts w:ascii="Arial" w:eastAsia="Times New Roman" w:hAnsi="Arial" w:cs="Arial"/>
          <w:color w:val="1C007F"/>
          <w:sz w:val="24"/>
          <w:szCs w:val="24"/>
          <w:lang w:eastAsia="ru-RU"/>
        </w:rPr>
        <w:t> </w:t>
      </w:r>
      <w:proofErr w:type="spellStart"/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val="en-US" w:eastAsia="ru-RU"/>
        </w:rPr>
        <w:t>mutamur</w:t>
      </w:r>
      <w:proofErr w:type="spellEnd"/>
      <w:r w:rsidRPr="00E532A3">
        <w:rPr>
          <w:rFonts w:ascii="Arial" w:eastAsia="Times New Roman" w:hAnsi="Arial" w:cs="Arial"/>
          <w:color w:val="1C007F"/>
          <w:sz w:val="24"/>
          <w:szCs w:val="24"/>
          <w:lang w:eastAsia="ru-RU"/>
        </w:rPr>
        <w:t> </w:t>
      </w:r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val="en-US" w:eastAsia="ru-RU"/>
        </w:rPr>
        <w:t>in</w:t>
      </w:r>
      <w:r w:rsidRPr="00E532A3">
        <w:rPr>
          <w:rFonts w:ascii="Arial" w:eastAsia="Times New Roman" w:hAnsi="Arial" w:cs="Arial"/>
          <w:color w:val="1C007F"/>
          <w:sz w:val="24"/>
          <w:szCs w:val="24"/>
          <w:lang w:eastAsia="ru-RU"/>
        </w:rPr>
        <w:t> </w:t>
      </w:r>
      <w:proofErr w:type="spellStart"/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val="en-US" w:eastAsia="ru-RU"/>
        </w:rPr>
        <w:t>illis</w:t>
      </w:r>
      <w:proofErr w:type="spellEnd"/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eastAsia="ru-RU"/>
        </w:rPr>
        <w:t>»</w:t>
      </w:r>
      <w:r w:rsidRPr="00E532A3">
        <w:rPr>
          <w:rFonts w:ascii="Arial" w:eastAsia="Times New Roman" w:hAnsi="Arial" w:cs="Arial"/>
          <w:color w:val="1C007F"/>
          <w:sz w:val="24"/>
          <w:szCs w:val="24"/>
          <w:lang w:eastAsia="ru-RU"/>
        </w:rPr>
        <w:t> </w:t>
      </w:r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- </w:t>
      </w:r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eastAsia="ru-RU"/>
        </w:rPr>
        <w:t>«Времена меняются, и мы меняемся вместе с ними»?</w:t>
      </w:r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 Конечно, Ник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Херберт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особо за свои деяния не пострадал, но и не стал лауреатом Нобелевской премии. Нынче тоже никто с топором на вот такие устройства не набрасывается, однако фрагментарное, механистическое мышление до сих пор в авангарде научных исследований, оттого и профессиональная вредность в той или иной степени у великих людей отслеживается. Я не имею </w:t>
      </w:r>
      <w:proofErr w:type="gram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ввиду</w:t>
      </w:r>
      <w:proofErr w:type="gram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</w:t>
      </w:r>
      <w:proofErr w:type="gram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радиоактивное</w:t>
      </w:r>
      <w:proofErr w:type="gram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излучение, которые ученые-исследователи могут получить в ходе своих экспериментов. Сам процесс научного познания не признает иного пути, даже в теоретической области, а только «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ка-а-а-ак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взя-а-ать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да сломать», раскурочить, и посмотреть из чего Вселенная состоит! Примерно вот так:</w:t>
      </w:r>
    </w:p>
    <w:p w:rsidR="00E532A3" w:rsidRPr="00E532A3" w:rsidRDefault="00E532A3" w:rsidP="00E532A3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 </w:t>
      </w:r>
    </w:p>
    <w:p w:rsidR="00E532A3" w:rsidRPr="00E532A3" w:rsidRDefault="005218C3" w:rsidP="00E532A3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hyperlink r:id="rId11" w:tgtFrame="_top" w:history="1">
        <w:r w:rsidR="00E532A3" w:rsidRPr="00E532A3">
          <w:rPr>
            <w:rFonts w:ascii="Times New Roman" w:eastAsia="Times New Roman" w:hAnsi="Times New Roman" w:cs="Times New Roman"/>
            <w:color w:val="00B210"/>
            <w:sz w:val="24"/>
            <w:szCs w:val="24"/>
            <w:u w:val="single"/>
            <w:lang w:eastAsia="ru-RU"/>
          </w:rPr>
          <w:t>https://www.youtube.com/watch?v=wcsS6EFJn_E</w:t>
        </w:r>
      </w:hyperlink>
    </w:p>
    <w:p w:rsidR="00E532A3" w:rsidRPr="00E532A3" w:rsidRDefault="00E532A3" w:rsidP="003B25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B210"/>
          <w:sz w:val="24"/>
          <w:szCs w:val="24"/>
          <w:lang w:eastAsia="ru-RU"/>
        </w:rPr>
        <w:drawing>
          <wp:inline distT="0" distB="0" distL="0" distR="0">
            <wp:extent cx="5105400" cy="2449195"/>
            <wp:effectExtent l="19050" t="0" r="0" b="0"/>
            <wp:docPr id="6" name="cc-m-imagesubtitle-image-10010313897" descr="https://image.jimcdn.com/app/cms/image/transf/dimension=536x10000:format=jpg/path/s8700de636cf2e67e/image/ib5a7078e78c3c6eb/version/1436406253/image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0010313897" descr="https://image.jimcdn.com/app/cms/image/transf/dimension=536x10000:format=jpg/path/s8700de636cf2e67e/image/ib5a7078e78c3c6eb/version/1436406253/image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2A3" w:rsidRPr="00E532A3" w:rsidRDefault="00E532A3" w:rsidP="00E532A3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А то, что в процессе подобной «разборки» могут взрывы происходить, в этом уже заинтересованы иные господа-товарищи, которые ничего в ядерной физике не понимают. Ну, а как иначе, откуда тогда денежки на проведение таких ядерных экспериментов берутся? И даже «мирный атом» себя окупает. Ну, и ладно. Достаточно было стихов, философской прозы, и живописи. Сейчас я вам предлагаю совершить небольшую экскурсию или путешествие, как во времени, уходя в прошлое, так и в реальном пространстве, побывав в подземельях научно-исследовательских лабораторий Уральского политехнического института, откуда вот эта фотография появилась.</w:t>
      </w:r>
    </w:p>
    <w:p w:rsidR="00E532A3" w:rsidRPr="00E532A3" w:rsidRDefault="00E532A3" w:rsidP="003B25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C007F"/>
          <w:sz w:val="24"/>
          <w:szCs w:val="24"/>
          <w:lang w:eastAsia="ru-RU"/>
        </w:rPr>
        <w:drawing>
          <wp:inline distT="0" distB="0" distL="0" distR="0">
            <wp:extent cx="4974590" cy="3124200"/>
            <wp:effectExtent l="19050" t="0" r="0" b="0"/>
            <wp:docPr id="7" name="cc-m-imagesubtitle-image-10010315797" descr="https://image.jimcdn.com/app/cms/image/transf/none/path/s8700de636cf2e67e/image/id93dd1198f5b1357/version/1436202296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0010315797" descr="https://image.jimcdn.com/app/cms/image/transf/none/path/s8700de636cf2e67e/image/id93dd1198f5b1357/version/1436202296/imag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2A3" w:rsidRPr="00E532A3" w:rsidRDefault="00E532A3" w:rsidP="00E532A3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Но сначала научный факт, размещающийся на ладони. Первый циклотрон был создан в 1930 году американскими физиками Э.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Лоуренсом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и С. Ливингстоном. Это был маленький ускоритель 4-дюймового диаметра на энергию 80 кэВ, для проверки принципов резонансного ускорения. В 1931—32 году была создана более серьёзная машина, диаметр циклотрона составил 25 см («11-дюймовый циклотрон»); достигнутая кинетическая энергия протонов в их экспериментах составила 1,2 МэВ.</w:t>
      </w:r>
    </w:p>
    <w:p w:rsidR="00E532A3" w:rsidRPr="00E532A3" w:rsidRDefault="00E532A3" w:rsidP="003B25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C007F"/>
          <w:sz w:val="24"/>
          <w:szCs w:val="24"/>
          <w:lang w:eastAsia="ru-RU"/>
        </w:rPr>
        <w:drawing>
          <wp:inline distT="0" distB="0" distL="0" distR="0">
            <wp:extent cx="4963795" cy="3592195"/>
            <wp:effectExtent l="19050" t="0" r="8255" b="0"/>
            <wp:docPr id="8" name="cc-m-imagesubtitle-image-10010316897" descr="https://image.jimcdn.com/app/cms/image/transf/dimension=521x10000:format=jpg/path/s8700de636cf2e67e/image/i692e10205857b9ee/version/1436202359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0010316897" descr="https://image.jimcdn.com/app/cms/image/transf/dimension=521x10000:format=jpg/path/s8700de636cf2e67e/image/i692e10205857b9ee/version/1436202359/imag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359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2A3" w:rsidRPr="00E532A3" w:rsidRDefault="00E532A3" w:rsidP="00E532A3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 w:rsidRPr="00E532A3">
        <w:rPr>
          <w:rFonts w:ascii="Times New Roman" w:eastAsia="Times New Roman" w:hAnsi="Times New Roman" w:cs="Times New Roman"/>
          <w:b/>
          <w:bCs/>
          <w:color w:val="1C007F"/>
          <w:sz w:val="24"/>
          <w:szCs w:val="24"/>
          <w:lang w:eastAsia="ru-RU"/>
        </w:rPr>
        <w:t xml:space="preserve">Первый циклотрон (справа), построенный Эрнестом </w:t>
      </w:r>
      <w:proofErr w:type="spellStart"/>
      <w:r w:rsidRPr="00E532A3">
        <w:rPr>
          <w:rFonts w:ascii="Times New Roman" w:eastAsia="Times New Roman" w:hAnsi="Times New Roman" w:cs="Times New Roman"/>
          <w:b/>
          <w:bCs/>
          <w:color w:val="1C007F"/>
          <w:sz w:val="24"/>
          <w:szCs w:val="24"/>
          <w:lang w:eastAsia="ru-RU"/>
        </w:rPr>
        <w:t>Лоуренсом</w:t>
      </w:r>
      <w:proofErr w:type="spellEnd"/>
    </w:p>
    <w:p w:rsidR="00E532A3" w:rsidRPr="00E532A3" w:rsidRDefault="00E532A3" w:rsidP="00E532A3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 w:rsidRPr="00E532A3">
        <w:rPr>
          <w:rFonts w:ascii="Times New Roman" w:eastAsia="Times New Roman" w:hAnsi="Times New Roman" w:cs="Times New Roman"/>
          <w:b/>
          <w:bCs/>
          <w:color w:val="1C007F"/>
          <w:sz w:val="24"/>
          <w:szCs w:val="24"/>
          <w:lang w:eastAsia="ru-RU"/>
        </w:rPr>
        <w:t>(слева) в 1931 году, умещался на ладони.</w:t>
      </w:r>
    </w:p>
    <w:p w:rsidR="00E532A3" w:rsidRPr="00E532A3" w:rsidRDefault="00E532A3" w:rsidP="00E532A3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 w:rsidRPr="00E532A3">
        <w:rPr>
          <w:rFonts w:ascii="Times New Roman" w:eastAsia="Times New Roman" w:hAnsi="Times New Roman" w:cs="Times New Roman"/>
          <w:b/>
          <w:bCs/>
          <w:color w:val="1C007F"/>
          <w:sz w:val="28"/>
          <w:szCs w:val="28"/>
          <w:lang w:eastAsia="ru-RU"/>
        </w:rPr>
        <w:t> </w:t>
      </w:r>
    </w:p>
    <w:p w:rsidR="00E532A3" w:rsidRPr="00E532A3" w:rsidRDefault="00E532A3" w:rsidP="00E532A3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В 1932 году этими же учёными была создана ещё более крупная машина, размером 69 см (27 дюймов), на энергию протонов 5 МэВ. Эта установка активно использовалась в экспериментах по исследованию ядерных реакций и искусственной радиоактивности. На следующей фотографии Стэнли Ливингстон и Эрнест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Лоуренс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с их 8 МэВ циклотроном в 1935 г.</w:t>
      </w:r>
    </w:p>
    <w:p w:rsidR="00E532A3" w:rsidRPr="00E532A3" w:rsidRDefault="00E532A3" w:rsidP="003B25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C007F"/>
          <w:sz w:val="24"/>
          <w:szCs w:val="24"/>
          <w:lang w:eastAsia="ru-RU"/>
        </w:rPr>
        <w:drawing>
          <wp:inline distT="0" distB="0" distL="0" distR="0">
            <wp:extent cx="5149215" cy="3429000"/>
            <wp:effectExtent l="19050" t="0" r="0" b="0"/>
            <wp:docPr id="9" name="cc-m-imagesubtitle-image-10010317797" descr="https://image.jimcdn.com/app/cms/image/transf/dimension=540x10000:format=jpg/path/s8700de636cf2e67e/image/i869ad0ccb949af92/version/143620243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0010317797" descr="https://image.jimcdn.com/app/cms/image/transf/dimension=540x10000:format=jpg/path/s8700de636cf2e67e/image/i869ad0ccb949af92/version/1436202430/imag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2A3" w:rsidRPr="00E532A3" w:rsidRDefault="00E532A3" w:rsidP="00E532A3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Строительство первого в Европе циклотрона (циклотрон Радиевого института) проходило в Радиевом институте (Ленинград) в период 1932—1937 годов. Начинали работу над проектом учёные Г. А. Гамов (в дальнейшем </w:t>
      </w:r>
      <w:proofErr w:type="gram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эмигрировавший</w:t>
      </w:r>
      <w:proofErr w:type="gram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в США) и Л. В.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Мысовский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, в дальнейшем участвовали и другие сотрудники физического отдела института под руководством В. Г.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Хлопина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. Работы вели Г. А. Гамов, И. В. Курчатов и Л. В.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Мысовский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, установка создана и запущена в 1937 году.</w:t>
      </w:r>
    </w:p>
    <w:p w:rsidR="00E532A3" w:rsidRPr="00E532A3" w:rsidRDefault="00E532A3" w:rsidP="003B25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C007F"/>
          <w:sz w:val="24"/>
          <w:szCs w:val="24"/>
          <w:lang w:eastAsia="ru-RU"/>
        </w:rPr>
        <w:drawing>
          <wp:inline distT="0" distB="0" distL="0" distR="0">
            <wp:extent cx="5715000" cy="4277995"/>
            <wp:effectExtent l="19050" t="0" r="0" b="0"/>
            <wp:docPr id="10" name="cc-m-imagesubtitle-image-10010318397" descr="https://image.jimcdn.com/app/cms/image/transf/none/path/s8700de636cf2e67e/image/if45372cf65356b33/version/1436202468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0010318397" descr="https://image.jimcdn.com/app/cms/image/transf/none/path/s8700de636cf2e67e/image/if45372cf65356b33/version/1436202468/imag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7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2A3" w:rsidRPr="00E532A3" w:rsidRDefault="00E532A3" w:rsidP="00E532A3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1C007F"/>
          <w:sz w:val="24"/>
          <w:szCs w:val="24"/>
          <w:lang w:val="en-US" w:eastAsia="ru-RU"/>
        </w:rPr>
      </w:pPr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Есть еще крупнейший в мире циклотрон лаборатории TRIUMF в Университете Британской Колумбии, в Ванкувере, Канада. Магнит этого циклотрона, ускоряющего ионы H− до энергии 500 МэВ, весит 4000 тонн и создаёт поле 4,6 кгс. Ускоряющее электрическое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ВЧ-поле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имеет частоту 23 МГц и амплитуду напряжения 96 кВ. В</w:t>
      </w:r>
      <w:r w:rsidRPr="00E532A3">
        <w:rPr>
          <w:rFonts w:ascii="Arial" w:eastAsia="Times New Roman" w:hAnsi="Arial" w:cs="Arial"/>
          <w:color w:val="1C007F"/>
          <w:sz w:val="24"/>
          <w:szCs w:val="24"/>
          <w:lang w:val="en-US" w:eastAsia="ru-RU"/>
        </w:rPr>
        <w:t> </w:t>
      </w:r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немецком</w:t>
      </w:r>
      <w:r w:rsidRPr="00E532A3">
        <w:rPr>
          <w:rFonts w:ascii="Arial" w:eastAsia="Times New Roman" w:hAnsi="Arial" w:cs="Arial"/>
          <w:color w:val="1C007F"/>
          <w:sz w:val="24"/>
          <w:szCs w:val="24"/>
          <w:lang w:val="en-US" w:eastAsia="ru-RU"/>
        </w:rPr>
        <w:t> </w:t>
      </w:r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Дармштадте</w:t>
      </w:r>
      <w:r w:rsidRPr="00E532A3">
        <w:rPr>
          <w:rFonts w:ascii="Arial" w:eastAsia="Times New Roman" w:hAnsi="Arial" w:cs="Arial"/>
          <w:color w:val="1C007F"/>
          <w:sz w:val="24"/>
          <w:szCs w:val="24"/>
          <w:lang w:val="en-US" w:eastAsia="ru-RU"/>
        </w:rPr>
        <w:t> </w:t>
      </w:r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есть</w:t>
      </w:r>
      <w:r w:rsidRPr="00E532A3">
        <w:rPr>
          <w:rFonts w:ascii="Arial" w:eastAsia="Times New Roman" w:hAnsi="Arial" w:cs="Arial"/>
          <w:color w:val="1C007F"/>
          <w:sz w:val="24"/>
          <w:szCs w:val="24"/>
          <w:lang w:val="en-US" w:eastAsia="ru-RU"/>
        </w:rPr>
        <w:t> </w:t>
      </w:r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похожий</w:t>
      </w:r>
      <w:r w:rsidRPr="00E532A3">
        <w:rPr>
          <w:rFonts w:ascii="Arial" w:eastAsia="Times New Roman" w:hAnsi="Arial" w:cs="Arial"/>
          <w:color w:val="1C007F"/>
          <w:sz w:val="24"/>
          <w:szCs w:val="24"/>
          <w:lang w:val="en-US" w:eastAsia="ru-RU"/>
        </w:rPr>
        <w:t> </w:t>
      </w:r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проект</w:t>
      </w:r>
      <w:r w:rsidRPr="00E532A3">
        <w:rPr>
          <w:rFonts w:ascii="Arial" w:eastAsia="Times New Roman" w:hAnsi="Arial" w:cs="Arial"/>
          <w:color w:val="1C007F"/>
          <w:sz w:val="24"/>
          <w:szCs w:val="24"/>
          <w:lang w:val="en-US" w:eastAsia="ru-RU"/>
        </w:rPr>
        <w:t> </w:t>
      </w:r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val="en-US" w:eastAsia="ru-RU"/>
        </w:rPr>
        <w:t>FAIR (Facility for Antiproton and Ion Research).</w:t>
      </w:r>
    </w:p>
    <w:p w:rsidR="00E532A3" w:rsidRPr="00E532A3" w:rsidRDefault="00E532A3" w:rsidP="00E532A3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1C007F"/>
          <w:sz w:val="24"/>
          <w:szCs w:val="24"/>
          <w:lang w:val="en-US" w:eastAsia="ru-RU"/>
        </w:rPr>
      </w:pPr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val="en-US" w:eastAsia="ru-RU"/>
        </w:rPr>
        <w:t> </w:t>
      </w:r>
    </w:p>
    <w:p w:rsidR="00E532A3" w:rsidRPr="00E532A3" w:rsidRDefault="00E532A3" w:rsidP="00E532A3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proofErr w:type="spellStart"/>
      <w:r w:rsidRPr="00E532A3">
        <w:rPr>
          <w:rFonts w:ascii="Times New Roman" w:eastAsia="Times New Roman" w:hAnsi="Times New Roman" w:cs="Times New Roman"/>
          <w:b/>
          <w:bCs/>
          <w:color w:val="1C007F"/>
          <w:sz w:val="28"/>
          <w:szCs w:val="28"/>
          <w:lang w:eastAsia="ru-RU"/>
        </w:rPr>
        <w:t>Коллайдер</w:t>
      </w:r>
      <w:proofErr w:type="spellEnd"/>
      <w:r w:rsidRPr="00E532A3">
        <w:rPr>
          <w:rFonts w:ascii="Times New Roman" w:eastAsia="Times New Roman" w:hAnsi="Times New Roman" w:cs="Times New Roman"/>
          <w:b/>
          <w:bCs/>
          <w:color w:val="1C007F"/>
          <w:sz w:val="28"/>
          <w:szCs w:val="28"/>
          <w:lang w:eastAsia="ru-RU"/>
        </w:rPr>
        <w:t xml:space="preserve"> по имени НИКА</w:t>
      </w:r>
    </w:p>
    <w:p w:rsidR="00E532A3" w:rsidRPr="00E532A3" w:rsidRDefault="00E532A3" w:rsidP="003B25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C007F"/>
          <w:sz w:val="24"/>
          <w:szCs w:val="24"/>
          <w:lang w:eastAsia="ru-RU"/>
        </w:rPr>
        <w:drawing>
          <wp:inline distT="0" distB="0" distL="0" distR="0">
            <wp:extent cx="6096000" cy="3875405"/>
            <wp:effectExtent l="19050" t="0" r="0" b="0"/>
            <wp:docPr id="11" name="cc-m-imagesubtitle-image-10010319097" descr="https://image.jimcdn.com/app/cms/image/transf/dimension=640x10000:format=jpg/path/s8700de636cf2e67e/image/i506bcc44a51fc59e/version/1436202516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0010319097" descr="https://image.jimcdn.com/app/cms/image/transf/dimension=640x10000:format=jpg/path/s8700de636cf2e67e/image/i506bcc44a51fc59e/version/1436202516/imag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7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2A3" w:rsidRPr="00E532A3" w:rsidRDefault="00E532A3" w:rsidP="00E532A3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   Взгляните сюда. «Лаборатория физики высоких энергий» занимается неким проектом «НИКА», и в Дубне создается не имеющий аналогов в мире ускоритель.  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Коллайдер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</w:t>
      </w:r>
      <w:proofErr w:type="gram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компактный</w:t>
      </w:r>
      <w:proofErr w:type="gram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- длина кольца составляет всего около 300 метров. Для сравнения, БАК в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ЦЕРНе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– 27 километров. Суммарная энергия соударения двух тяжёлых ядер в точке взаимодействия – до 11 ГэВ на нуклон – одну ядерную частицу (нейтрон или протон) в системе центра масс (СЦМ). По графику старт ускорителя запланирован на 2015 год, но он не состоялся. Под брендом «Ника» в Дубне активно функционирует только салон косметологических услуг. Значит, придется путешествовать в будущем. Новый ускорительный комплекс якобы должен заработать в 2017 году. По данному поводу состоялись «смотрины и совещание» на самом высочайшем уровне.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Пазлы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собираются в очередное немаловажное событие и нам представлена возможность на данном совещании побывать. Вот встает директор Курчатовского института и сообщает, что на установках «</w:t>
      </w:r>
      <w:proofErr w:type="spellStart"/>
      <w:proofErr w:type="gram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мега</w:t>
      </w:r>
      <w:proofErr w:type="gram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-science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» можно будет наконец решить вопрос происхождения жизни. Этим, разумеется, оправданы любые вложения в данный проект. «Мир возник из хаоса. Мы с вами, — поглядел товарищ Ковальчук на Президента Российской Федерации, — это хорошо знаем». «А можно ли сравнить процессы на этом ускорителе (где будут встречаться пучки тяжелых ионов) с тем, что происходит при столкновении звезд и галактик?» — глубокомысленно спросил долго молчавший на совещании премьер. Выяснилось,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что-таки-да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, однако…. Необходимая сумма для этого сравнения начинается с 300 млн. долларов и заканчивается…, как во Вселенной, бесконечностью. Обратите внимание, на то, как совещание раззадорило </w:t>
      </w:r>
      <w:proofErr w:type="gram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собравшихся</w:t>
      </w:r>
      <w:proofErr w:type="gram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, и далее уже обсуждали не что-нибудь, а проекты создания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мегаустановок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. Затем, выступил член комиссии, глава «Северстали», товарищ Мордашов, скептически поинтересовавшийся практическим применением данного проекта, который, как поняли после того собравшиеся, может быть, никакой конкретной пользы никому и не принесет…. Однако Президент с вызовом в голосе заявил, что Россия должна сделать «прорывные вещи»! </w:t>
      </w:r>
    </w:p>
    <w:p w:rsidR="00E532A3" w:rsidRPr="00E532A3" w:rsidRDefault="00E532A3" w:rsidP="003B25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C007F"/>
          <w:sz w:val="24"/>
          <w:szCs w:val="24"/>
          <w:lang w:eastAsia="ru-RU"/>
        </w:rPr>
        <w:drawing>
          <wp:inline distT="0" distB="0" distL="0" distR="0">
            <wp:extent cx="7336790" cy="3983990"/>
            <wp:effectExtent l="19050" t="0" r="0" b="0"/>
            <wp:docPr id="12" name="cc-m-imagesubtitle-image-10010319297" descr="https://image.jimcdn.com/app/cms/image/transf/none/path/s8700de636cf2e67e/image/i2b6fb6501c5a0354/version/1436202629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0010319297" descr="https://image.jimcdn.com/app/cms/image/transf/none/path/s8700de636cf2e67e/image/i2b6fb6501c5a0354/version/1436202629/imag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398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2A3" w:rsidRPr="00E532A3" w:rsidRDefault="00E532A3" w:rsidP="00E532A3">
      <w:pPr>
        <w:shd w:val="clear" w:color="auto" w:fill="FFFFFF"/>
        <w:spacing w:after="0" w:line="408" w:lineRule="atLeast"/>
        <w:jc w:val="both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   Впрочем, денег так и не дали, и напоследок пришли к выводу, что у нас таки созданы все необходимые условия для подготовки и развития кадров, с последующей работой по достижению научно-исследовательских открытий, не просто мирового, а «нобелевского» уровня! Ученые этого оптимизма, конечно, не разделили, но промолчали. Поскольку обстановку знают не понаслышке, а с тех пор, когда закрывались десятки, а может быть сотни исследовательских лабораторий, центров, институтов и квалифицированных научных кадров (с твердой и достойной ставкой сотрудников) почти не оставалось. Объединенный институт ядерных исследований в Дубне, где закончилось это очень важное совещание, уже совсем не похож на место, где построится ускоритель, призванный раскрыть тайны образования Вселенной. На представленном макете он выглядит, конечно же, по-другому. А реальные строения облупились и требуют срочного ремонта. Сам будущий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коллайдер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тяжелых ионов НИКА расположился в видавшем виды здании лаборатории высоких энергий — на месте знаменитого синхрофазотрона, который когда-то воспел еще Владимир Высоцкий. А </w:t>
      </w:r>
      <w:proofErr w:type="gram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новую</w:t>
      </w:r>
      <w:proofErr w:type="gram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«чудо-установку», кто воспоет? </w:t>
      </w:r>
    </w:p>
    <w:p w:rsidR="00E532A3" w:rsidRPr="00E532A3" w:rsidRDefault="00E532A3" w:rsidP="003B25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C007F"/>
          <w:sz w:val="24"/>
          <w:szCs w:val="24"/>
          <w:lang w:eastAsia="ru-RU"/>
        </w:rPr>
        <w:drawing>
          <wp:inline distT="0" distB="0" distL="0" distR="0">
            <wp:extent cx="4855210" cy="2971800"/>
            <wp:effectExtent l="19050" t="0" r="2540" b="0"/>
            <wp:docPr id="13" name="cc-m-imagesubtitle-image-10010319897" descr="https://image.jimcdn.com/app/cms/image/transf/dimension=510x10000:format=jpg/path/s8700de636cf2e67e/image/i04cabb8d686383af/version/143620275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0010319897" descr="https://image.jimcdn.com/app/cms/image/transf/dimension=510x10000:format=jpg/path/s8700de636cf2e67e/image/i04cabb8d686383af/version/1436202750/imag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1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2A3" w:rsidRPr="00E532A3" w:rsidRDefault="00E532A3" w:rsidP="00E532A3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Не подумайте, пожалуйста, что наша молодежь «Здесь и сейчас» не рвется к познанию Вселенских истин. И в России, так же создаются неформальные группы, которые в буквальном смысле этого слова рвутся к науке.</w:t>
      </w:r>
      <w:r w:rsidRPr="00E532A3">
        <w:rPr>
          <w:rFonts w:ascii="Arial" w:eastAsia="Times New Roman" w:hAnsi="Arial" w:cs="Arial"/>
          <w:color w:val="1C007F"/>
          <w:sz w:val="24"/>
          <w:szCs w:val="24"/>
          <w:lang w:eastAsia="ru-RU"/>
        </w:rPr>
        <w:t> </w:t>
      </w:r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Правда, среди них нет перспективных физиков, типа Ника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Херберта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, а это всего лишь группа…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дигеров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, молодых людей, увлекающихся исследованием искусственных подземных сооружений. На личном </w:t>
      </w:r>
      <w:proofErr w:type="spellStart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блоге</w:t>
      </w:r>
      <w:proofErr w:type="spellEnd"/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 xml:space="preserve"> некого </w:t>
      </w:r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shd w:val="clear" w:color="auto" w:fill="F2F2F2"/>
          <w:lang w:eastAsia="ru-RU"/>
        </w:rPr>
        <w:t>Павла Федорова</w:t>
      </w:r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shd w:val="clear" w:color="auto" w:fill="F2F2F2"/>
          <w:lang w:eastAsia="ru-RU"/>
        </w:rPr>
        <w:t>,</w:t>
      </w:r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 под рубрикой </w:t>
      </w:r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shd w:val="clear" w:color="auto" w:fill="F2F2F2"/>
          <w:lang w:eastAsia="ru-RU"/>
        </w:rPr>
        <w:t>«Комнатный журналист»,</w:t>
      </w:r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 представлена история такой «экспедиции» с проникновением в подземные лаборатории Главного института Екатеринбурга – УПИ. Следующие уникальные фотографии вам продемонстрируют и расскажут историю их появления в Интернете.</w:t>
      </w:r>
    </w:p>
    <w:p w:rsidR="00E532A3" w:rsidRPr="00E532A3" w:rsidRDefault="00E532A3" w:rsidP="00E532A3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 </w:t>
      </w:r>
    </w:p>
    <w:p w:rsidR="00E532A3" w:rsidRPr="00E532A3" w:rsidRDefault="00E532A3" w:rsidP="00E532A3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proofErr w:type="spellStart"/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eastAsia="ru-RU"/>
        </w:rPr>
        <w:t>Ита-а-а-ак</w:t>
      </w:r>
      <w:proofErr w:type="spellEnd"/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eastAsia="ru-RU"/>
        </w:rPr>
        <w:t>,</w:t>
      </w:r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– </w:t>
      </w:r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eastAsia="ru-RU"/>
        </w:rPr>
        <w:t>«</w:t>
      </w:r>
      <w:proofErr w:type="spellStart"/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eastAsia="ru-RU"/>
        </w:rPr>
        <w:t>Поеха-а-а-али</w:t>
      </w:r>
      <w:proofErr w:type="spellEnd"/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eastAsia="ru-RU"/>
        </w:rPr>
        <w:t>!!!»</w:t>
      </w:r>
    </w:p>
    <w:p w:rsidR="00E532A3" w:rsidRPr="00E532A3" w:rsidRDefault="00E532A3" w:rsidP="003B25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C007F"/>
          <w:sz w:val="24"/>
          <w:szCs w:val="24"/>
          <w:lang w:eastAsia="ru-RU"/>
        </w:rPr>
        <w:drawing>
          <wp:inline distT="0" distB="0" distL="0" distR="0">
            <wp:extent cx="4855210" cy="3080385"/>
            <wp:effectExtent l="19050" t="0" r="2540" b="0"/>
            <wp:docPr id="14" name="cc-m-imagesubtitle-image-10010320697" descr="https://image.jimcdn.com/app/cms/image/transf/none/path/s8700de636cf2e67e/image/i48c2371e1cbb75ba/version/1436202868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0010320697" descr="https://image.jimcdn.com/app/cms/image/transf/none/path/s8700de636cf2e67e/image/i48c2371e1cbb75ba/version/1436202868/imag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10" cy="308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2A3" w:rsidRPr="00E532A3" w:rsidRDefault="00E532A3" w:rsidP="00E532A3">
      <w:pPr>
        <w:shd w:val="clear" w:color="auto" w:fill="F2F2F2"/>
        <w:spacing w:after="0" w:line="408" w:lineRule="atLeast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eastAsia="ru-RU"/>
        </w:rPr>
        <w:t>«Один из корпусов Главного института Екатеринбурга – УПИ. Ночь. Нас было много, около 7 человек и сначала мы тихо пробирались на территорию. Потом спуск по вентиляционной шахте, очень сложный – чтобы попасть туда, нужно раздеться на улице практически полностью, чтобы пролезть, спуститься вниз, куда тебе скинут все твои вещи. Дальше идут «</w:t>
      </w:r>
      <w:proofErr w:type="spellStart"/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eastAsia="ru-RU"/>
        </w:rPr>
        <w:t>ракоходы</w:t>
      </w:r>
      <w:proofErr w:type="spellEnd"/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eastAsia="ru-RU"/>
        </w:rPr>
        <w:t>» на четвереньках, выводящие в подвал, под (внимание!!!) факультет экспериментальной физики… </w:t>
      </w:r>
    </w:p>
    <w:p w:rsidR="00E532A3" w:rsidRPr="00E532A3" w:rsidRDefault="00E532A3" w:rsidP="003B25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C007F"/>
          <w:sz w:val="24"/>
          <w:szCs w:val="24"/>
          <w:lang w:eastAsia="ru-RU"/>
        </w:rPr>
        <w:drawing>
          <wp:inline distT="0" distB="0" distL="0" distR="0">
            <wp:extent cx="5399405" cy="4419600"/>
            <wp:effectExtent l="19050" t="0" r="0" b="0"/>
            <wp:docPr id="15" name="cc-m-imagesubtitle-image-10010321697" descr="https://image.jimcdn.com/app/cms/image/transf/none/path/s8700de636cf2e67e/image/if6046a23a6893fb0/version/1436202914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0010321697" descr="https://image.jimcdn.com/app/cms/image/transf/none/path/s8700de636cf2e67e/image/if6046a23a6893fb0/version/1436202914/imag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2A3" w:rsidRPr="00E532A3" w:rsidRDefault="00E532A3" w:rsidP="00E532A3">
      <w:pPr>
        <w:shd w:val="clear" w:color="auto" w:fill="F2F2F2"/>
        <w:spacing w:after="0" w:line="408" w:lineRule="atLeast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eastAsia="ru-RU"/>
        </w:rPr>
        <w:t>Первые комнаты с оборудованием. Заходим.</w:t>
      </w:r>
    </w:p>
    <w:p w:rsidR="00E532A3" w:rsidRPr="00E532A3" w:rsidRDefault="00E532A3" w:rsidP="00E532A3">
      <w:pPr>
        <w:shd w:val="clear" w:color="auto" w:fill="F2F2F2"/>
        <w:spacing w:after="0" w:line="408" w:lineRule="atLeast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eastAsia="ru-RU"/>
        </w:rPr>
        <w:t>Когда происходят такие «</w:t>
      </w:r>
      <w:proofErr w:type="spellStart"/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eastAsia="ru-RU"/>
        </w:rPr>
        <w:t>залазы</w:t>
      </w:r>
      <w:proofErr w:type="spellEnd"/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eastAsia="ru-RU"/>
        </w:rPr>
        <w:t xml:space="preserve">», все, как правило, </w:t>
      </w:r>
      <w:proofErr w:type="spellStart"/>
      <w:proofErr w:type="gramStart"/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eastAsia="ru-RU"/>
        </w:rPr>
        <w:t>бухие</w:t>
      </w:r>
      <w:proofErr w:type="spellEnd"/>
      <w:proofErr w:type="gramEnd"/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eastAsia="ru-RU"/>
        </w:rPr>
        <w:t xml:space="preserve"> в сисю. Но при этом все люди профи.</w:t>
      </w:r>
    </w:p>
    <w:p w:rsidR="00E532A3" w:rsidRPr="00E532A3" w:rsidRDefault="00E532A3" w:rsidP="00E532A3">
      <w:pPr>
        <w:shd w:val="clear" w:color="auto" w:fill="F2F2F2"/>
        <w:spacing w:after="0" w:line="408" w:lineRule="atLeast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eastAsia="ru-RU"/>
        </w:rPr>
        <w:t>Даже под алкоголем все следят за своей безопасностью и ближайшего товарища.</w:t>
      </w:r>
    </w:p>
    <w:p w:rsidR="00E532A3" w:rsidRPr="00E532A3" w:rsidRDefault="00E532A3" w:rsidP="00E532A3">
      <w:pPr>
        <w:shd w:val="clear" w:color="auto" w:fill="F2F2F2"/>
        <w:spacing w:after="0" w:line="408" w:lineRule="atLeast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eastAsia="ru-RU"/>
        </w:rPr>
        <w:t>Вдоволь насидевшись в комнатах с оборудованием, мы отправляемся гулять по зданию.</w:t>
      </w:r>
    </w:p>
    <w:p w:rsidR="00E532A3" w:rsidRPr="00E532A3" w:rsidRDefault="00E532A3" w:rsidP="003B25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C007F"/>
          <w:sz w:val="24"/>
          <w:szCs w:val="24"/>
          <w:lang w:eastAsia="ru-RU"/>
        </w:rPr>
        <w:drawing>
          <wp:inline distT="0" distB="0" distL="0" distR="0">
            <wp:extent cx="5236210" cy="3156585"/>
            <wp:effectExtent l="19050" t="0" r="2540" b="0"/>
            <wp:docPr id="16" name="cc-m-imagesubtitle-image-10010322297" descr="https://image.jimcdn.com/app/cms/image/transf/none/path/s8700de636cf2e67e/image/i0cef228c1ab748ee/version/1436202958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0010322297" descr="https://image.jimcdn.com/app/cms/image/transf/none/path/s8700de636cf2e67e/image/i0cef228c1ab748ee/version/1436202958/imag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2A3" w:rsidRPr="00E532A3" w:rsidRDefault="00E532A3" w:rsidP="003B25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C007F"/>
          <w:sz w:val="24"/>
          <w:szCs w:val="24"/>
          <w:lang w:eastAsia="ru-RU"/>
        </w:rPr>
        <w:drawing>
          <wp:inline distT="0" distB="0" distL="0" distR="0">
            <wp:extent cx="4855210" cy="3058795"/>
            <wp:effectExtent l="19050" t="0" r="2540" b="0"/>
            <wp:docPr id="17" name="cc-m-imagesubtitle-image-10010322497" descr="https://image.jimcdn.com/app/cms/image/transf/none/path/s8700de636cf2e67e/image/i832b7c661e2193db/version/1436202996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0010322497" descr="https://image.jimcdn.com/app/cms/image/transf/none/path/s8700de636cf2e67e/image/i832b7c661e2193db/version/1436202996/image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10" cy="305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2A3" w:rsidRPr="00E532A3" w:rsidRDefault="00E532A3" w:rsidP="00E532A3">
      <w:pPr>
        <w:shd w:val="clear" w:color="auto" w:fill="F2F2F2"/>
        <w:spacing w:after="0" w:line="408" w:lineRule="atLeast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eastAsia="ru-RU"/>
        </w:rPr>
        <w:t>Обращу ваше внимание, что в это здание пускают даже ограниченный круг студентов по допускам,</w:t>
      </w:r>
    </w:p>
    <w:p w:rsidR="00E532A3" w:rsidRPr="00E532A3" w:rsidRDefault="00E532A3" w:rsidP="00E532A3">
      <w:pPr>
        <w:shd w:val="clear" w:color="auto" w:fill="F2F2F2"/>
        <w:spacing w:after="0" w:line="408" w:lineRule="atLeast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eastAsia="ru-RU"/>
        </w:rPr>
        <w:t>а мы пьяные гуляем по коридорам  подвалов факультета.</w:t>
      </w:r>
    </w:p>
    <w:p w:rsidR="00E532A3" w:rsidRPr="00E532A3" w:rsidRDefault="00E532A3" w:rsidP="00E532A3">
      <w:pPr>
        <w:shd w:val="clear" w:color="auto" w:fill="F2F2F2"/>
        <w:spacing w:after="0" w:line="408" w:lineRule="atLeast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eastAsia="ru-RU"/>
        </w:rPr>
        <w:t xml:space="preserve">Именно в этом здании находятся </w:t>
      </w:r>
      <w:proofErr w:type="gramStart"/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eastAsia="ru-RU"/>
        </w:rPr>
        <w:t>знаменитые</w:t>
      </w:r>
      <w:proofErr w:type="gramEnd"/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eastAsia="ru-RU"/>
        </w:rPr>
        <w:t xml:space="preserve"> циклотрон и </w:t>
      </w:r>
      <w:proofErr w:type="spellStart"/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eastAsia="ru-RU"/>
        </w:rPr>
        <w:t>мегатрон</w:t>
      </w:r>
      <w:proofErr w:type="spellEnd"/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eastAsia="ru-RU"/>
        </w:rPr>
        <w:t>.</w:t>
      </w:r>
    </w:p>
    <w:p w:rsidR="00E532A3" w:rsidRPr="00E532A3" w:rsidRDefault="00E532A3" w:rsidP="003B25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C007F"/>
          <w:sz w:val="24"/>
          <w:szCs w:val="24"/>
          <w:lang w:eastAsia="ru-RU"/>
        </w:rPr>
        <w:drawing>
          <wp:inline distT="0" distB="0" distL="0" distR="0">
            <wp:extent cx="5954395" cy="3559810"/>
            <wp:effectExtent l="19050" t="0" r="8255" b="0"/>
            <wp:docPr id="18" name="cc-m-imagesubtitle-image-10010322997" descr="https://image.jimcdn.com/app/cms/image/transf/none/path/s8700de636cf2e67e/image/i967fa3dbf5b113f7/version/1436203055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0010322997" descr="https://image.jimcdn.com/app/cms/image/transf/none/path/s8700de636cf2e67e/image/i967fa3dbf5b113f7/version/1436203055/image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355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2A3" w:rsidRPr="00E532A3" w:rsidRDefault="00E532A3" w:rsidP="003B25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C007F"/>
          <w:sz w:val="24"/>
          <w:szCs w:val="24"/>
          <w:lang w:eastAsia="ru-RU"/>
        </w:rPr>
        <w:drawing>
          <wp:inline distT="0" distB="0" distL="0" distR="0">
            <wp:extent cx="4049395" cy="3962400"/>
            <wp:effectExtent l="19050" t="0" r="8255" b="0"/>
            <wp:docPr id="19" name="cc-m-imagesubtitle-image-10010323297" descr="https://image.jimcdn.com/app/cms/image/transf/none/path/s8700de636cf2e67e/image/if71cae341f6a218f/version/1436203077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0010323297" descr="https://image.jimcdn.com/app/cms/image/transf/none/path/s8700de636cf2e67e/image/if71cae341f6a218f/version/1436203077/image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2A3" w:rsidRPr="00E532A3" w:rsidRDefault="00E532A3" w:rsidP="00E532A3">
      <w:pPr>
        <w:shd w:val="clear" w:color="auto" w:fill="F2F2F2"/>
        <w:spacing w:after="0" w:line="408" w:lineRule="atLeast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eastAsia="ru-RU"/>
        </w:rPr>
        <w:t>Вдоволь насмотревшись и пощупав все секретные штуки, мы выбросились</w:t>
      </w:r>
    </w:p>
    <w:p w:rsidR="00E532A3" w:rsidRPr="00E532A3" w:rsidRDefault="00E532A3" w:rsidP="00E532A3">
      <w:pPr>
        <w:shd w:val="clear" w:color="auto" w:fill="F2F2F2"/>
        <w:spacing w:after="0" w:line="408" w:lineRule="atLeast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eastAsia="ru-RU"/>
        </w:rPr>
        <w:t> (с большим трудом, кстати сказать) на улицу и отправились под другой корпус.</w:t>
      </w:r>
    </w:p>
    <w:p w:rsidR="00E532A3" w:rsidRPr="00E532A3" w:rsidRDefault="00E532A3" w:rsidP="00E532A3">
      <w:pPr>
        <w:shd w:val="clear" w:color="auto" w:fill="F2F2F2"/>
        <w:spacing w:after="0" w:line="408" w:lineRule="atLeast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eastAsia="ru-RU"/>
        </w:rPr>
        <w:t>К нам пришли еще два очень опытных диггера,</w:t>
      </w:r>
    </w:p>
    <w:p w:rsidR="00E532A3" w:rsidRPr="00E532A3" w:rsidRDefault="00E532A3" w:rsidP="00E532A3">
      <w:pPr>
        <w:shd w:val="clear" w:color="auto" w:fill="F2F2F2"/>
        <w:spacing w:after="0" w:line="408" w:lineRule="atLeast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eastAsia="ru-RU"/>
        </w:rPr>
        <w:t>в темноте я проводил их к общей компании и потом началось!</w:t>
      </w:r>
    </w:p>
    <w:p w:rsidR="00E532A3" w:rsidRPr="00E532A3" w:rsidRDefault="00E532A3" w:rsidP="003B25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C007F"/>
          <w:sz w:val="24"/>
          <w:szCs w:val="24"/>
          <w:lang w:eastAsia="ru-RU"/>
        </w:rPr>
        <w:drawing>
          <wp:inline distT="0" distB="0" distL="0" distR="0">
            <wp:extent cx="5399405" cy="3429000"/>
            <wp:effectExtent l="19050" t="0" r="0" b="0"/>
            <wp:docPr id="20" name="cc-m-imagesubtitle-image-10010323597" descr="https://image.jimcdn.com/app/cms/image/transf/none/path/s8700de636cf2e67e/image/ibb8cf51f50d099cf/version/1436203149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0010323597" descr="https://image.jimcdn.com/app/cms/image/transf/none/path/s8700de636cf2e67e/image/ibb8cf51f50d099cf/version/1436203149/image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2A3" w:rsidRPr="00E532A3" w:rsidRDefault="00E532A3" w:rsidP="00E532A3">
      <w:pPr>
        <w:shd w:val="clear" w:color="auto" w:fill="F2F2F2"/>
        <w:spacing w:after="0" w:line="408" w:lineRule="atLeast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eastAsia="ru-RU"/>
        </w:rPr>
        <w:t>Все что я помню потом, это кромешная тьма, проблески фонарей и где-то под потолком наши люди. </w:t>
      </w:r>
      <w:proofErr w:type="gramStart"/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eastAsia="ru-RU"/>
        </w:rPr>
        <w:t xml:space="preserve">Ползающие  по вентиляции </w:t>
      </w:r>
      <w:proofErr w:type="spellStart"/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eastAsia="ru-RU"/>
        </w:rPr>
        <w:t>дигеры</w:t>
      </w:r>
      <w:proofErr w:type="spellEnd"/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eastAsia="ru-RU"/>
        </w:rPr>
        <w:t>, пытаются попасть в другую часть подвала…</w:t>
      </w:r>
      <w:proofErr w:type="gramEnd"/>
    </w:p>
    <w:p w:rsidR="00E532A3" w:rsidRPr="00E532A3" w:rsidRDefault="00E532A3" w:rsidP="00E532A3">
      <w:pPr>
        <w:shd w:val="clear" w:color="auto" w:fill="F2F2F2"/>
        <w:spacing w:after="0" w:line="408" w:lineRule="atLeast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eastAsia="ru-RU"/>
        </w:rPr>
        <w:t>Металлическая пыль, падающая в глаза и мат!</w:t>
      </w:r>
    </w:p>
    <w:p w:rsidR="00E532A3" w:rsidRPr="00E532A3" w:rsidRDefault="00E532A3" w:rsidP="003B25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1C007F"/>
          <w:sz w:val="24"/>
          <w:szCs w:val="24"/>
          <w:lang w:eastAsia="ru-RU"/>
        </w:rPr>
        <w:drawing>
          <wp:inline distT="0" distB="0" distL="0" distR="0">
            <wp:extent cx="6477000" cy="2656205"/>
            <wp:effectExtent l="19050" t="0" r="0" b="0"/>
            <wp:docPr id="21" name="cc-m-imagesubtitle-image-10010324097" descr="https://image.jimcdn.com/app/cms/image/transf/none/path/s8700de636cf2e67e/image/if01cd59163b0a8e1/version/1436203198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0010324097" descr="https://image.jimcdn.com/app/cms/image/transf/none/path/s8700de636cf2e67e/image/if01cd59163b0a8e1/version/1436203198/image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6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2A3" w:rsidRPr="00E532A3" w:rsidRDefault="00E532A3" w:rsidP="00E532A3">
      <w:pPr>
        <w:shd w:val="clear" w:color="auto" w:fill="F2F2F2"/>
        <w:spacing w:after="0" w:line="408" w:lineRule="atLeast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eastAsia="ru-RU"/>
        </w:rPr>
        <w:t xml:space="preserve">Я завидую Екатеринбургской </w:t>
      </w:r>
      <w:proofErr w:type="gramStart"/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eastAsia="ru-RU"/>
        </w:rPr>
        <w:t>тусовке</w:t>
      </w:r>
      <w:proofErr w:type="gramEnd"/>
      <w:r w:rsidRPr="00E532A3">
        <w:rPr>
          <w:rFonts w:ascii="Times New Roman" w:eastAsia="Times New Roman" w:hAnsi="Times New Roman" w:cs="Times New Roman"/>
          <w:i/>
          <w:iCs/>
          <w:color w:val="1C007F"/>
          <w:sz w:val="28"/>
          <w:szCs w:val="28"/>
          <w:lang w:eastAsia="ru-RU"/>
        </w:rPr>
        <w:t xml:space="preserve"> в том плане, что у них очень смелые девушки-диггеры, которые дадут фору многим парням, в том числе и мне. Вскоре я уже абсолютно пьяный услышал крики «валим!» и мы начали бежать. Подвал, полная темнота, все бегут, что-то падает, улица, ночь, мороз…. В общем, как потом выяснилось, ребята поднялись по дымоходу, открыли какую-то дверцу на этаж и увидели перед лицом ноги мужиков-охранников, которые уже искали нас, ибо услышали адский шум из подвалов факультета».</w:t>
      </w:r>
    </w:p>
    <w:p w:rsidR="00E532A3" w:rsidRPr="00E532A3" w:rsidRDefault="00E532A3" w:rsidP="00E532A3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 </w:t>
      </w:r>
    </w:p>
    <w:p w:rsidR="00E532A3" w:rsidRPr="00E532A3" w:rsidRDefault="00E532A3" w:rsidP="00E532A3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1C007F"/>
          <w:sz w:val="24"/>
          <w:szCs w:val="24"/>
          <w:lang w:eastAsia="ru-RU"/>
        </w:rPr>
      </w:pPr>
      <w:r w:rsidRPr="00E532A3">
        <w:rPr>
          <w:rFonts w:ascii="Times New Roman" w:eastAsia="Times New Roman" w:hAnsi="Times New Roman" w:cs="Times New Roman"/>
          <w:color w:val="1C007F"/>
          <w:sz w:val="28"/>
          <w:szCs w:val="28"/>
          <w:lang w:eastAsia="ru-RU"/>
        </w:rPr>
        <w:t>(Продолжение следует)</w:t>
      </w:r>
    </w:p>
    <w:p w:rsidR="000F2746" w:rsidRDefault="000F2746"/>
    <w:sectPr w:rsidR="000F2746" w:rsidSect="000F2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88"/>
  <w:proofState w:spelling="clean" w:grammar="clean"/>
  <w:defaultTabStop w:val="708"/>
  <w:characterSpacingControl w:val="doNotCompress"/>
  <w:compat/>
  <w:rsids>
    <w:rsidRoot w:val="00E532A3"/>
    <w:rsid w:val="000F2746"/>
    <w:rsid w:val="003B2504"/>
    <w:rsid w:val="005218C3"/>
    <w:rsid w:val="00E53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7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53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532A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53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32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1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4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3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9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0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8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7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8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4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1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3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9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0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1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wcsS6EFJn_E" TargetMode="External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ihsmL-91rU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45413-CAD8-43CC-8AC4-6B5C24E3A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2652</Words>
  <Characters>15122</Characters>
  <Application>Microsoft Office Word</Application>
  <DocSecurity>0</DocSecurity>
  <Lines>126</Lines>
  <Paragraphs>35</Paragraphs>
  <ScaleCrop>false</ScaleCrop>
  <Company/>
  <LinksUpToDate>false</LinksUpToDate>
  <CharactersWithSpaces>17739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Доктор</dc:creator>
  <cp:lastModifiedBy>123</cp:lastModifiedBy>
  <cp:revision>2</cp:revision>
  <dcterms:created xsi:type="dcterms:W3CDTF">2019-11-04T10:03:00Z</dcterms:created>
  <dcterms:modified xsi:type="dcterms:W3CDTF">2020-02-03T15:31:00Z</dcterms:modified>
</cp:coreProperties>
</file>